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  <w:b/>
          <w:kern w:val="24"/>
          <w:sz w:val="24"/>
          <w:szCs w:val="24"/>
        </w:rPr>
      </w:pPr>
      <w:r w:rsidRPr="00E2276A">
        <w:rPr>
          <w:rFonts w:ascii="Tw Cen MT" w:hAnsi="Tw Cen MT" w:cs="Tw Cen MT"/>
          <w:b/>
          <w:kern w:val="24"/>
          <w:sz w:val="24"/>
          <w:szCs w:val="24"/>
        </w:rPr>
        <w:t>Babits Mihály</w:t>
      </w:r>
    </w:p>
    <w:p w:rsidR="00E2276A" w:rsidRDefault="00E2276A" w:rsidP="00E2276A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  <w:b/>
          <w:kern w:val="24"/>
          <w:sz w:val="24"/>
          <w:szCs w:val="24"/>
        </w:rPr>
      </w:pPr>
      <w:r w:rsidRPr="00E2276A">
        <w:rPr>
          <w:rFonts w:ascii="Tw Cen MT" w:hAnsi="Tw Cen MT" w:cs="Tw Cen MT"/>
          <w:b/>
          <w:kern w:val="24"/>
          <w:sz w:val="24"/>
          <w:szCs w:val="24"/>
        </w:rPr>
        <w:t>1883-1941</w:t>
      </w: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  <w:b/>
          <w:kern w:val="24"/>
          <w:sz w:val="24"/>
          <w:szCs w:val="24"/>
        </w:rPr>
      </w:pP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Életút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1883 Szekszárd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Pázmány Péter Tudományegyetem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Magyar-francia, majd latin szak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proofErr w:type="spellStart"/>
      <w:r w:rsidRPr="00E2276A">
        <w:rPr>
          <w:rFonts w:ascii="Tw Cen MT" w:hAnsi="Tw Cen MT" w:cs="Tw Cen MT"/>
          <w:kern w:val="24"/>
          <w:sz w:val="24"/>
          <w:szCs w:val="24"/>
        </w:rPr>
        <w:t>Négyessy-stílusgyakorlat</w:t>
      </w:r>
      <w:proofErr w:type="spellEnd"/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Barátságot köt Juhász Gyulával és Kosztolányi Dezsővel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Újpesti Könyves Kálmán Gimnáziumban tanít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Majd VI. ker.-i Munkácsy utcai gimnáziumban tanít (ma Kölcsey Gimnázium)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Majd egyetemi tanár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 xml:space="preserve">1921-ben feleségül veszi </w:t>
      </w:r>
      <w:proofErr w:type="spellStart"/>
      <w:r w:rsidRPr="00E2276A">
        <w:rPr>
          <w:rFonts w:ascii="Tw Cen MT" w:hAnsi="Tw Cen MT" w:cs="Tw Cen MT"/>
          <w:kern w:val="24"/>
          <w:sz w:val="24"/>
          <w:szCs w:val="24"/>
        </w:rPr>
        <w:t>Tanner</w:t>
      </w:r>
      <w:proofErr w:type="spellEnd"/>
      <w:r w:rsidRPr="00E2276A">
        <w:rPr>
          <w:rFonts w:ascii="Tw Cen MT" w:hAnsi="Tw Cen MT" w:cs="Tw Cen MT"/>
          <w:kern w:val="24"/>
          <w:sz w:val="24"/>
          <w:szCs w:val="24"/>
        </w:rPr>
        <w:t xml:space="preserve"> Ilona költőnőt</w:t>
      </w:r>
      <w:proofErr w:type="gramStart"/>
      <w:r w:rsidRPr="00E2276A">
        <w:rPr>
          <w:rFonts w:ascii="Tw Cen MT" w:hAnsi="Tw Cen MT" w:cs="Tw Cen MT"/>
          <w:kern w:val="24"/>
          <w:sz w:val="24"/>
          <w:szCs w:val="24"/>
        </w:rPr>
        <w:t>,aki</w:t>
      </w:r>
      <w:proofErr w:type="gramEnd"/>
      <w:r w:rsidRPr="00E2276A">
        <w:rPr>
          <w:rFonts w:ascii="Tw Cen MT" w:hAnsi="Tw Cen MT" w:cs="Tw Cen MT"/>
          <w:kern w:val="24"/>
          <w:sz w:val="24"/>
          <w:szCs w:val="24"/>
        </w:rPr>
        <w:t xml:space="preserve"> ezután Török </w:t>
      </w:r>
      <w:proofErr w:type="spellStart"/>
      <w:r w:rsidRPr="00E2276A">
        <w:rPr>
          <w:rFonts w:ascii="Tw Cen MT" w:hAnsi="Tw Cen MT" w:cs="Tw Cen MT"/>
          <w:kern w:val="24"/>
          <w:sz w:val="24"/>
          <w:szCs w:val="24"/>
        </w:rPr>
        <w:t>Sophie</w:t>
      </w:r>
      <w:proofErr w:type="spellEnd"/>
      <w:r w:rsidRPr="00E2276A">
        <w:rPr>
          <w:rFonts w:ascii="Tw Cen MT" w:hAnsi="Tw Cen MT" w:cs="Tw Cen MT"/>
          <w:kern w:val="24"/>
          <w:sz w:val="24"/>
          <w:szCs w:val="24"/>
        </w:rPr>
        <w:t xml:space="preserve"> néven publikál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1923-ban telket vásárolnak Esztergom környékén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Babits egyre többet tartózkodik itt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 korabeli magyar irodalom legkiemelkedőbb alakja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 Nyugat szerkesztője, majd főszerkesztője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1933-tól egyedül szerkeszti a folyóiratot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 harmincas évek elején jelentkezik betegsége: gyakran fullad.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Gégerákot diagnosztizálnak nála, 1938-ban műtéten esik át, ezután már képtelen beszélni „beszélgető” füzetet használ a kommunikációra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1941-ben hal meg</w:t>
      </w: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ind w:left="503" w:hanging="503"/>
        <w:rPr>
          <w:rFonts w:ascii="Tw Cen MT" w:hAnsi="Tw Cen MT" w:cs="Tw Cen MT"/>
          <w:kern w:val="24"/>
          <w:sz w:val="24"/>
          <w:szCs w:val="24"/>
        </w:rPr>
      </w:pP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ind w:left="503" w:hanging="503"/>
        <w:rPr>
          <w:rFonts w:ascii="Tw Cen MT" w:hAnsi="Tw Cen MT" w:cs="Tw Cen MT"/>
          <w:kern w:val="24"/>
          <w:sz w:val="24"/>
          <w:szCs w:val="24"/>
        </w:rPr>
      </w:pP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Munkássága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Fiatal korától ír verseket, de nem publikálja azokat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 xml:space="preserve">1909 első verskötete: Levelek </w:t>
      </w:r>
      <w:proofErr w:type="spellStart"/>
      <w:r w:rsidRPr="00E2276A">
        <w:rPr>
          <w:rFonts w:ascii="Tw Cen MT" w:hAnsi="Tw Cen MT" w:cs="Tw Cen MT"/>
          <w:kern w:val="24"/>
          <w:sz w:val="24"/>
          <w:szCs w:val="24"/>
        </w:rPr>
        <w:t>Íris</w:t>
      </w:r>
      <w:proofErr w:type="spellEnd"/>
      <w:r w:rsidRPr="00E2276A">
        <w:rPr>
          <w:rFonts w:ascii="Tw Cen MT" w:hAnsi="Tw Cen MT" w:cs="Tw Cen MT"/>
          <w:kern w:val="24"/>
          <w:sz w:val="24"/>
          <w:szCs w:val="24"/>
        </w:rPr>
        <w:t xml:space="preserve"> koszorújából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proofErr w:type="spellStart"/>
      <w:r w:rsidRPr="00E2276A">
        <w:rPr>
          <w:rFonts w:ascii="Tw Cen MT" w:hAnsi="Tw Cen MT" w:cs="Tw Cen MT"/>
          <w:kern w:val="24"/>
          <w:sz w:val="24"/>
          <w:szCs w:val="24"/>
        </w:rPr>
        <w:t>Íris</w:t>
      </w:r>
      <w:proofErr w:type="spellEnd"/>
      <w:r w:rsidRPr="00E2276A">
        <w:rPr>
          <w:rFonts w:ascii="Tw Cen MT" w:hAnsi="Tw Cen MT" w:cs="Tw Cen MT"/>
          <w:kern w:val="24"/>
          <w:sz w:val="24"/>
          <w:szCs w:val="24"/>
        </w:rPr>
        <w:t xml:space="preserve"> az istenek követe, a szivárvány, a világ sokszínűségének szimbóluma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1911 második verskötete: Herceg, hátha megjön a tél is!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1913 – Gólyakalifa c. regény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 xml:space="preserve">Lefordítja Dantétól az Isteni színjátékot 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Fordításáért San Remo-díjat kap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 xml:space="preserve">1916 harmadik verskötete: </w:t>
      </w:r>
      <w:proofErr w:type="spellStart"/>
      <w:r w:rsidRPr="00E2276A">
        <w:rPr>
          <w:rFonts w:ascii="Tw Cen MT" w:hAnsi="Tw Cen MT" w:cs="Tw Cen MT"/>
          <w:kern w:val="24"/>
          <w:sz w:val="24"/>
          <w:szCs w:val="24"/>
        </w:rPr>
        <w:t>Recitatív</w:t>
      </w:r>
      <w:proofErr w:type="spellEnd"/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(recitativo: a zene és a beszéd határán álló jelenség)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 Vörösmarty Akadémia elnöke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 Kisfaludy Társaság tagja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 Petőfi Társaság tagja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Megírja a Halálfiai c. regényét (1927)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Műtétje évében írja meg a Jónás könyve c. művét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Utolsó alkotása a Jónás imája (1939)</w:t>
      </w:r>
    </w:p>
    <w:p w:rsidR="00E2276A" w:rsidRDefault="00E2276A" w:rsidP="00E2276A">
      <w:pPr>
        <w:autoSpaceDE w:val="0"/>
        <w:autoSpaceDN w:val="0"/>
        <w:adjustRightInd w:val="0"/>
        <w:spacing w:after="0" w:line="240" w:lineRule="auto"/>
        <w:ind w:left="720"/>
        <w:rPr>
          <w:rFonts w:ascii="Tw Cen MT" w:hAnsi="Tw Cen MT" w:cs="Tw Cen MT"/>
          <w:kern w:val="24"/>
          <w:sz w:val="24"/>
          <w:szCs w:val="24"/>
        </w:rPr>
      </w:pPr>
    </w:p>
    <w:p w:rsidR="00E2276A" w:rsidRDefault="00E2276A" w:rsidP="00E2276A">
      <w:pPr>
        <w:autoSpaceDE w:val="0"/>
        <w:autoSpaceDN w:val="0"/>
        <w:adjustRightInd w:val="0"/>
        <w:spacing w:after="0" w:line="240" w:lineRule="auto"/>
        <w:ind w:left="720"/>
        <w:rPr>
          <w:rFonts w:ascii="Tw Cen MT" w:hAnsi="Tw Cen MT" w:cs="Tw Cen MT"/>
          <w:kern w:val="24"/>
          <w:sz w:val="24"/>
          <w:szCs w:val="24"/>
        </w:rPr>
      </w:pP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Verskötetei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 xml:space="preserve">Levelek </w:t>
      </w:r>
      <w:proofErr w:type="spellStart"/>
      <w:r w:rsidRPr="00E2276A">
        <w:rPr>
          <w:rFonts w:ascii="Tw Cen MT" w:hAnsi="Tw Cen MT" w:cs="Tw Cen MT"/>
          <w:kern w:val="24"/>
          <w:sz w:val="24"/>
          <w:szCs w:val="24"/>
        </w:rPr>
        <w:t>Íris</w:t>
      </w:r>
      <w:proofErr w:type="spellEnd"/>
      <w:r w:rsidRPr="00E2276A">
        <w:rPr>
          <w:rFonts w:ascii="Tw Cen MT" w:hAnsi="Tw Cen MT" w:cs="Tw Cen MT"/>
          <w:kern w:val="24"/>
          <w:sz w:val="24"/>
          <w:szCs w:val="24"/>
        </w:rPr>
        <w:t xml:space="preserve"> koszorújából (</w:t>
      </w:r>
      <w:r w:rsidRPr="00E2276A">
        <w:rPr>
          <w:rFonts w:ascii="Tw Cen MT" w:hAnsi="Tw Cen MT" w:cs="Tw Cen MT"/>
          <w:kern w:val="24"/>
          <w:sz w:val="24"/>
          <w:szCs w:val="24"/>
          <w:u w:val="single"/>
        </w:rPr>
        <w:t>1909</w:t>
      </w:r>
      <w:r w:rsidRPr="00E2276A">
        <w:rPr>
          <w:rFonts w:ascii="Tw Cen MT" w:hAnsi="Tw Cen MT" w:cs="Tw Cen MT"/>
          <w:kern w:val="24"/>
          <w:sz w:val="24"/>
          <w:szCs w:val="24"/>
        </w:rPr>
        <w:t>)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Herceg, hátha megjön a tél is! (</w:t>
      </w:r>
      <w:r w:rsidRPr="00E2276A">
        <w:rPr>
          <w:rFonts w:ascii="Tw Cen MT" w:hAnsi="Tw Cen MT" w:cs="Tw Cen MT"/>
          <w:kern w:val="24"/>
          <w:sz w:val="24"/>
          <w:szCs w:val="24"/>
          <w:u w:val="single"/>
        </w:rPr>
        <w:t>1911</w:t>
      </w:r>
      <w:r w:rsidRPr="00E2276A">
        <w:rPr>
          <w:rFonts w:ascii="Tw Cen MT" w:hAnsi="Tw Cen MT" w:cs="Tw Cen MT"/>
          <w:kern w:val="24"/>
          <w:sz w:val="24"/>
          <w:szCs w:val="24"/>
        </w:rPr>
        <w:t>)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lastRenderedPageBreak/>
        <w:t>Béke és háború közt (</w:t>
      </w:r>
      <w:r w:rsidRPr="00E2276A">
        <w:rPr>
          <w:rFonts w:ascii="Tw Cen MT" w:hAnsi="Tw Cen MT" w:cs="Tw Cen MT"/>
          <w:kern w:val="24"/>
          <w:sz w:val="24"/>
          <w:szCs w:val="24"/>
          <w:u w:val="single"/>
        </w:rPr>
        <w:t>1911</w:t>
      </w:r>
      <w:r w:rsidRPr="00E2276A">
        <w:rPr>
          <w:rFonts w:ascii="Tw Cen MT" w:hAnsi="Tw Cen MT" w:cs="Tw Cen MT"/>
          <w:kern w:val="24"/>
          <w:sz w:val="24"/>
          <w:szCs w:val="24"/>
        </w:rPr>
        <w:t>-</w:t>
      </w:r>
      <w:r w:rsidRPr="00E2276A">
        <w:rPr>
          <w:rFonts w:ascii="Tw Cen MT" w:hAnsi="Tw Cen MT" w:cs="Tw Cen MT"/>
          <w:kern w:val="24"/>
          <w:sz w:val="24"/>
          <w:szCs w:val="24"/>
          <w:u w:val="single"/>
        </w:rPr>
        <w:t>13</w:t>
      </w:r>
      <w:r w:rsidRPr="00E2276A">
        <w:rPr>
          <w:rFonts w:ascii="Tw Cen MT" w:hAnsi="Tw Cen MT" w:cs="Tw Cen MT"/>
          <w:kern w:val="24"/>
          <w:sz w:val="24"/>
          <w:szCs w:val="24"/>
        </w:rPr>
        <w:t>)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proofErr w:type="spellStart"/>
      <w:r w:rsidRPr="00E2276A">
        <w:rPr>
          <w:rFonts w:ascii="Tw Cen MT" w:hAnsi="Tw Cen MT" w:cs="Tw Cen MT"/>
          <w:kern w:val="24"/>
          <w:sz w:val="24"/>
          <w:szCs w:val="24"/>
        </w:rPr>
        <w:t>Recitatív</w:t>
      </w:r>
      <w:proofErr w:type="spellEnd"/>
      <w:r w:rsidRPr="00E2276A">
        <w:rPr>
          <w:rFonts w:ascii="Tw Cen MT" w:hAnsi="Tw Cen MT" w:cs="Tw Cen MT"/>
          <w:kern w:val="24"/>
          <w:sz w:val="24"/>
          <w:szCs w:val="24"/>
        </w:rPr>
        <w:t xml:space="preserve"> (</w:t>
      </w:r>
      <w:r w:rsidRPr="00E2276A">
        <w:rPr>
          <w:rFonts w:ascii="Tw Cen MT" w:hAnsi="Tw Cen MT" w:cs="Tw Cen MT"/>
          <w:kern w:val="24"/>
          <w:sz w:val="24"/>
          <w:szCs w:val="24"/>
          <w:u w:val="single"/>
        </w:rPr>
        <w:t>1916</w:t>
      </w:r>
      <w:r w:rsidRPr="00E2276A">
        <w:rPr>
          <w:rFonts w:ascii="Tw Cen MT" w:hAnsi="Tw Cen MT" w:cs="Tw Cen MT"/>
          <w:kern w:val="24"/>
          <w:sz w:val="24"/>
          <w:szCs w:val="24"/>
        </w:rPr>
        <w:t>)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Nyugtalanság völgye (</w:t>
      </w:r>
      <w:r w:rsidRPr="00E2276A">
        <w:rPr>
          <w:rFonts w:ascii="Tw Cen MT" w:hAnsi="Tw Cen MT" w:cs="Tw Cen MT"/>
          <w:kern w:val="24"/>
          <w:sz w:val="24"/>
          <w:szCs w:val="24"/>
          <w:u w:val="single"/>
        </w:rPr>
        <w:t>1920</w:t>
      </w:r>
      <w:r w:rsidRPr="00E2276A">
        <w:rPr>
          <w:rFonts w:ascii="Tw Cen MT" w:hAnsi="Tw Cen MT" w:cs="Tw Cen MT"/>
          <w:kern w:val="24"/>
          <w:sz w:val="24"/>
          <w:szCs w:val="24"/>
        </w:rPr>
        <w:t>)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Sziget és tenger (</w:t>
      </w:r>
      <w:r w:rsidRPr="00E2276A">
        <w:rPr>
          <w:rFonts w:ascii="Tw Cen MT" w:hAnsi="Tw Cen MT" w:cs="Tw Cen MT"/>
          <w:kern w:val="24"/>
          <w:sz w:val="24"/>
          <w:szCs w:val="24"/>
          <w:u w:val="single"/>
        </w:rPr>
        <w:t>1925</w:t>
      </w:r>
      <w:r w:rsidRPr="00E2276A">
        <w:rPr>
          <w:rFonts w:ascii="Tw Cen MT" w:hAnsi="Tw Cen MT" w:cs="Tw Cen MT"/>
          <w:kern w:val="24"/>
          <w:sz w:val="24"/>
          <w:szCs w:val="24"/>
        </w:rPr>
        <w:t>)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Az Istenek halnak, az ember él (</w:t>
      </w:r>
      <w:r w:rsidRPr="00E2276A">
        <w:rPr>
          <w:rFonts w:ascii="Tw Cen MT" w:hAnsi="Tw Cen MT" w:cs="Tw Cen MT"/>
          <w:kern w:val="24"/>
          <w:sz w:val="24"/>
          <w:szCs w:val="24"/>
          <w:u w:val="single"/>
        </w:rPr>
        <w:t>1929</w:t>
      </w:r>
      <w:r w:rsidRPr="00E2276A">
        <w:rPr>
          <w:rFonts w:ascii="Tw Cen MT" w:hAnsi="Tw Cen MT" w:cs="Tw Cen MT"/>
          <w:kern w:val="24"/>
          <w:sz w:val="24"/>
          <w:szCs w:val="24"/>
        </w:rPr>
        <w:t>)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Versenyt az esztendőkkel! (</w:t>
      </w:r>
      <w:r w:rsidRPr="00E2276A">
        <w:rPr>
          <w:rFonts w:ascii="Tw Cen MT" w:hAnsi="Tw Cen MT" w:cs="Tw Cen MT"/>
          <w:kern w:val="24"/>
          <w:sz w:val="24"/>
          <w:szCs w:val="24"/>
          <w:u w:val="single"/>
        </w:rPr>
        <w:t>1933</w:t>
      </w:r>
      <w:r w:rsidRPr="00E2276A">
        <w:rPr>
          <w:rFonts w:ascii="Tw Cen MT" w:hAnsi="Tw Cen MT" w:cs="Tw Cen MT"/>
          <w:kern w:val="24"/>
          <w:sz w:val="24"/>
          <w:szCs w:val="24"/>
        </w:rPr>
        <w:t>)</w:t>
      </w: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ind w:left="503" w:hanging="503"/>
        <w:rPr>
          <w:rFonts w:ascii="Tw Cen MT" w:hAnsi="Tw Cen MT" w:cs="Tw Cen MT"/>
          <w:kern w:val="24"/>
          <w:sz w:val="24"/>
          <w:szCs w:val="24"/>
        </w:rPr>
      </w:pP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ind w:left="503" w:hanging="503"/>
        <w:rPr>
          <w:rFonts w:ascii="Tw Cen MT" w:hAnsi="Tw Cen MT" w:cs="Tw Cen MT"/>
          <w:kern w:val="24"/>
          <w:sz w:val="24"/>
          <w:szCs w:val="24"/>
        </w:rPr>
      </w:pP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ind w:left="503" w:hanging="503"/>
        <w:rPr>
          <w:rFonts w:ascii="Tw Cen MT" w:hAnsi="Tw Cen MT" w:cs="Tw Cen MT"/>
          <w:kern w:val="24"/>
          <w:sz w:val="24"/>
          <w:szCs w:val="24"/>
        </w:rPr>
      </w:pP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Költészete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 magyar líra élvonalában áll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Rendkívüli műveltségű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Értelmi gazdagság, sokszínűség és csiszolt verskultúra jellemzi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 xml:space="preserve">távol állt tőle a prófétai magatartás, 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sokkal inkább a gondolati filozófiai mélység jellemezte költészetét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proofErr w:type="spellStart"/>
      <w:r w:rsidRPr="00E2276A">
        <w:rPr>
          <w:rFonts w:ascii="Tw Cen MT" w:hAnsi="Tw Cen MT" w:cs="Tw Cen MT"/>
          <w:kern w:val="24"/>
          <w:sz w:val="24"/>
          <w:szCs w:val="24"/>
        </w:rPr>
        <w:t>Poeta</w:t>
      </w:r>
      <w:proofErr w:type="spellEnd"/>
      <w:r w:rsidRPr="00E2276A">
        <w:rPr>
          <w:rFonts w:ascii="Tw Cen MT" w:hAnsi="Tw Cen MT" w:cs="Tw Cen MT"/>
          <w:kern w:val="24"/>
          <w:sz w:val="24"/>
          <w:szCs w:val="24"/>
        </w:rPr>
        <w:t xml:space="preserve"> </w:t>
      </w:r>
      <w:proofErr w:type="spellStart"/>
      <w:r w:rsidRPr="00E2276A">
        <w:rPr>
          <w:rFonts w:ascii="Tw Cen MT" w:hAnsi="Tw Cen MT" w:cs="Tw Cen MT"/>
          <w:kern w:val="24"/>
          <w:sz w:val="24"/>
          <w:szCs w:val="24"/>
        </w:rPr>
        <w:t>Doctus</w:t>
      </w:r>
      <w:proofErr w:type="spellEnd"/>
      <w:r w:rsidRPr="00E2276A">
        <w:rPr>
          <w:rFonts w:ascii="Tw Cen MT" w:hAnsi="Tw Cen MT" w:cs="Tw Cen MT"/>
          <w:kern w:val="24"/>
          <w:sz w:val="24"/>
          <w:szCs w:val="24"/>
        </w:rPr>
        <w:t xml:space="preserve"> – tudós költő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 xml:space="preserve">Klasszicista lírikus, 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nagyra becsülte a kulturális hagyományt, de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 xml:space="preserve"> szüntelenül új versformákkal próbálkozott. 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 xml:space="preserve">Egyaránt biztonsággal kezelte 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 xml:space="preserve">az antik versmértéket, 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 xml:space="preserve">a hangsúlyos magyaros ritmust, és 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 xml:space="preserve">a modern mértékes verselést is. 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 xml:space="preserve">Költészetére mégis tárgyias-intellektuális megközelítési </w:t>
      </w:r>
      <w:proofErr w:type="gramStart"/>
      <w:r w:rsidRPr="00E2276A">
        <w:rPr>
          <w:rFonts w:ascii="Tw Cen MT" w:hAnsi="Tw Cen MT" w:cs="Tw Cen MT"/>
          <w:kern w:val="24"/>
          <w:sz w:val="24"/>
          <w:szCs w:val="24"/>
        </w:rPr>
        <w:t>mód jellemző</w:t>
      </w:r>
      <w:proofErr w:type="gramEnd"/>
      <w:r w:rsidRPr="00E2276A">
        <w:rPr>
          <w:rFonts w:ascii="Tw Cen MT" w:hAnsi="Tw Cen MT" w:cs="Tw Cen MT"/>
          <w:kern w:val="24"/>
          <w:sz w:val="24"/>
          <w:szCs w:val="24"/>
        </w:rPr>
        <w:t xml:space="preserve">. </w:t>
      </w:r>
    </w:p>
    <w:p w:rsidR="00E2276A" w:rsidRDefault="00E2276A" w:rsidP="00E2276A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Babits Mihály</w:t>
      </w:r>
      <w:r w:rsidRPr="00E2276A">
        <w:rPr>
          <w:rFonts w:ascii="Tw Cen MT" w:hAnsi="Tw Cen MT" w:cs="Tw Cen MT"/>
          <w:kern w:val="24"/>
          <w:sz w:val="24"/>
          <w:szCs w:val="24"/>
        </w:rPr>
        <w:t xml:space="preserve"> </w:t>
      </w:r>
      <w:r>
        <w:rPr>
          <w:rFonts w:ascii="Tw Cen MT" w:hAnsi="Tw Cen MT" w:cs="Tw Cen MT"/>
          <w:kern w:val="24"/>
          <w:sz w:val="24"/>
          <w:szCs w:val="24"/>
        </w:rPr>
        <w:t>é</w:t>
      </w:r>
      <w:r w:rsidRPr="00E2276A">
        <w:rPr>
          <w:rFonts w:ascii="Tw Cen MT" w:hAnsi="Tw Cen MT" w:cs="Tw Cen MT"/>
          <w:kern w:val="24"/>
          <w:sz w:val="24"/>
          <w:szCs w:val="24"/>
        </w:rPr>
        <w:t>s a prófétaszerep</w:t>
      </w:r>
    </w:p>
    <w:p w:rsidR="00E2276A" w:rsidRDefault="00E2276A" w:rsidP="00E2276A">
      <w:pPr>
        <w:autoSpaceDE w:val="0"/>
        <w:autoSpaceDN w:val="0"/>
        <w:adjustRightInd w:val="0"/>
        <w:spacing w:after="0" w:line="240" w:lineRule="auto"/>
        <w:ind w:left="720"/>
        <w:rPr>
          <w:rFonts w:ascii="Tw Cen MT" w:hAnsi="Tw Cen MT" w:cs="Tw Cen MT"/>
          <w:kern w:val="24"/>
          <w:sz w:val="24"/>
          <w:szCs w:val="24"/>
        </w:rPr>
      </w:pP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ind w:left="720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 prófétaszerep vállalása korábban</w:t>
      </w:r>
    </w:p>
    <w:p w:rsidR="00E2276A" w:rsidRDefault="00E2276A" w:rsidP="00E2276A">
      <w:pPr>
        <w:autoSpaceDE w:val="0"/>
        <w:autoSpaceDN w:val="0"/>
        <w:adjustRightInd w:val="0"/>
        <w:spacing w:after="0" w:line="240" w:lineRule="auto"/>
        <w:ind w:left="720"/>
        <w:rPr>
          <w:rFonts w:ascii="Tw Cen MT" w:hAnsi="Tw Cen MT" w:cs="Tw Cen MT"/>
          <w:kern w:val="24"/>
          <w:sz w:val="24"/>
          <w:szCs w:val="24"/>
        </w:rPr>
      </w:pP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ind w:left="720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Petőfi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proofErr w:type="gramStart"/>
      <w:r w:rsidRPr="00E2276A">
        <w:rPr>
          <w:rFonts w:ascii="Tw Cen MT" w:hAnsi="Tw Cen MT" w:cs="Tw Cen MT"/>
          <w:kern w:val="24"/>
          <w:sz w:val="24"/>
          <w:szCs w:val="24"/>
        </w:rPr>
        <w:t>Vátesz költő</w:t>
      </w:r>
      <w:proofErr w:type="gramEnd"/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 kiválasztottság tudata végigkíséri életét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Tisztában volt népvezéri feladatával és vállalta is azt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 xml:space="preserve">Pl.: A </w:t>
      </w:r>
      <w:proofErr w:type="spellStart"/>
      <w:r w:rsidRPr="00E2276A">
        <w:rPr>
          <w:rFonts w:ascii="Tw Cen MT" w:hAnsi="Tw Cen MT" w:cs="Tw Cen MT"/>
          <w:kern w:val="24"/>
          <w:sz w:val="24"/>
          <w:szCs w:val="24"/>
        </w:rPr>
        <w:t>XIX.század</w:t>
      </w:r>
      <w:proofErr w:type="spellEnd"/>
      <w:r w:rsidRPr="00E2276A">
        <w:rPr>
          <w:rFonts w:ascii="Tw Cen MT" w:hAnsi="Tw Cen MT" w:cs="Tw Cen MT"/>
          <w:kern w:val="24"/>
          <w:sz w:val="24"/>
          <w:szCs w:val="24"/>
        </w:rPr>
        <w:t xml:space="preserve"> költői c. vers</w:t>
      </w:r>
    </w:p>
    <w:p w:rsidR="00E2276A" w:rsidRDefault="00E2276A" w:rsidP="00E2276A">
      <w:pPr>
        <w:autoSpaceDE w:val="0"/>
        <w:autoSpaceDN w:val="0"/>
        <w:adjustRightInd w:val="0"/>
        <w:spacing w:after="0" w:line="240" w:lineRule="auto"/>
        <w:ind w:left="720"/>
        <w:rPr>
          <w:rFonts w:ascii="Tw Cen MT" w:hAnsi="Tw Cen MT" w:cs="Tw Cen MT"/>
          <w:kern w:val="24"/>
          <w:sz w:val="24"/>
          <w:szCs w:val="24"/>
        </w:rPr>
      </w:pP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ind w:left="720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Ady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Kimondja, hogy ő hoz újat a költészetben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Vállalja kiválasztottságának szerepét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Pl.: Új vizeken járok</w:t>
      </w: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ind w:left="503" w:hanging="503"/>
        <w:rPr>
          <w:rFonts w:ascii="Tw Cen MT" w:hAnsi="Tw Cen MT" w:cs="Tw Cen MT"/>
          <w:kern w:val="24"/>
          <w:sz w:val="24"/>
          <w:szCs w:val="24"/>
        </w:rPr>
      </w:pPr>
    </w:p>
    <w:p w:rsidR="00E2276A" w:rsidRDefault="00E2276A" w:rsidP="00E2276A">
      <w:pPr>
        <w:autoSpaceDE w:val="0"/>
        <w:autoSpaceDN w:val="0"/>
        <w:adjustRightInd w:val="0"/>
        <w:spacing w:after="0" w:line="240" w:lineRule="auto"/>
        <w:ind w:left="720"/>
        <w:rPr>
          <w:rFonts w:ascii="Tw Cen MT" w:hAnsi="Tw Cen MT" w:cs="Tw Cen MT"/>
          <w:kern w:val="24"/>
          <w:sz w:val="24"/>
          <w:szCs w:val="24"/>
        </w:rPr>
      </w:pP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ind w:left="720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Babits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Távol állt tőle a prófétaszerep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Kritikus jellem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Nem szerette a reflektorfényt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lastRenderedPageBreak/>
        <w:t xml:space="preserve">Elköltözik </w:t>
      </w:r>
      <w:proofErr w:type="gramStart"/>
      <w:r w:rsidRPr="00E2276A">
        <w:rPr>
          <w:rFonts w:ascii="Tw Cen MT" w:hAnsi="Tw Cen MT" w:cs="Tw Cen MT"/>
          <w:kern w:val="24"/>
          <w:sz w:val="24"/>
          <w:szCs w:val="24"/>
        </w:rPr>
        <w:t>a</w:t>
      </w:r>
      <w:proofErr w:type="gramEnd"/>
      <w:r w:rsidRPr="00E2276A">
        <w:rPr>
          <w:rFonts w:ascii="Tw Cen MT" w:hAnsi="Tw Cen MT" w:cs="Tw Cen MT"/>
          <w:kern w:val="24"/>
          <w:sz w:val="24"/>
          <w:szCs w:val="24"/>
        </w:rPr>
        <w:t xml:space="preserve"> Esztergom közelébe, Előhegyre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Az élet viszont elé hozta a vezetői szerepet: ő lett a Nyugat főszerkesztője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Először a Húsvét előtt c. versben szól a néphez nyilvánosan, s békét hirdet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  <w:lang w:val="cs-CZ"/>
        </w:rPr>
      </w:pPr>
      <w:r w:rsidRPr="00E2276A">
        <w:rPr>
          <w:rFonts w:ascii="Tw Cen MT" w:hAnsi="Tw Cen MT" w:cs="Tw Cen MT"/>
          <w:kern w:val="24"/>
          <w:sz w:val="24"/>
          <w:szCs w:val="24"/>
          <w:lang w:val="cs-CZ"/>
        </w:rPr>
        <w:t>„Ha szétszakad ajkam, akkor is….szakadjon a véres ének” „ki előszőr ki meri mondani…hogy elég! hogy elég! elég volt! hogy béke! béke! béke! béke már! Legyen vége már!“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  <w:lang w:val="cs-CZ"/>
        </w:rPr>
      </w:pPr>
      <w:r w:rsidRPr="00E2276A">
        <w:rPr>
          <w:rFonts w:ascii="Tw Cen MT" w:hAnsi="Tw Cen MT" w:cs="Tw Cen MT"/>
          <w:kern w:val="24"/>
          <w:sz w:val="24"/>
          <w:szCs w:val="24"/>
          <w:lang w:val="cs-CZ"/>
        </w:rPr>
        <w:t>Babits érzi, hogy nagy feladat nehezedik rá, de nem akarja vállalni. Ezt a lelki vívódást tükrözik az alábbi versek is: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i/>
          <w:iCs/>
          <w:kern w:val="24"/>
          <w:sz w:val="24"/>
          <w:szCs w:val="24"/>
        </w:rPr>
        <w:t xml:space="preserve">Cigány a siralomházban </w:t>
      </w:r>
      <w:r w:rsidRPr="00E2276A">
        <w:rPr>
          <w:rFonts w:ascii="Tw Cen MT" w:hAnsi="Tw Cen MT" w:cs="Tw Cen MT"/>
          <w:kern w:val="24"/>
          <w:sz w:val="24"/>
          <w:szCs w:val="24"/>
        </w:rPr>
        <w:t>c. vers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i/>
          <w:iCs/>
          <w:kern w:val="24"/>
          <w:sz w:val="24"/>
          <w:szCs w:val="24"/>
        </w:rPr>
        <w:t xml:space="preserve">Mint különös hírmondó… </w:t>
      </w:r>
      <w:r w:rsidRPr="00E2276A">
        <w:rPr>
          <w:rFonts w:ascii="Tw Cen MT" w:hAnsi="Tw Cen MT" w:cs="Tw Cen MT"/>
          <w:kern w:val="24"/>
          <w:sz w:val="24"/>
          <w:szCs w:val="24"/>
        </w:rPr>
        <w:t>c. vers</w:t>
      </w: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ind w:left="503" w:hanging="503"/>
        <w:rPr>
          <w:rFonts w:ascii="Tw Cen MT" w:hAnsi="Tw Cen MT" w:cs="Tw Cen MT"/>
          <w:kern w:val="24"/>
          <w:sz w:val="24"/>
          <w:szCs w:val="24"/>
        </w:rPr>
      </w:pPr>
    </w:p>
    <w:p w:rsidR="00E2276A" w:rsidRDefault="00E2276A" w:rsidP="00E2276A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Jónás könyve (1937-38)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 xml:space="preserve">A Jónás könyve c. verses elbeszélő </w:t>
      </w:r>
      <w:proofErr w:type="gramStart"/>
      <w:r w:rsidRPr="00E2276A">
        <w:rPr>
          <w:rFonts w:ascii="Tw Cen MT" w:hAnsi="Tw Cen MT" w:cs="Tw Cen MT"/>
          <w:kern w:val="24"/>
          <w:sz w:val="24"/>
          <w:szCs w:val="24"/>
        </w:rPr>
        <w:t>költeményében  megírja</w:t>
      </w:r>
      <w:proofErr w:type="gramEnd"/>
      <w:r w:rsidRPr="00E2276A">
        <w:rPr>
          <w:rFonts w:ascii="Tw Cen MT" w:hAnsi="Tw Cen MT" w:cs="Tw Cen MT"/>
          <w:kern w:val="24"/>
          <w:sz w:val="24"/>
          <w:szCs w:val="24"/>
        </w:rPr>
        <w:t xml:space="preserve"> saját viszonyát a prófétaszerephez és Istenhez.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 bibliai Jónás próféta parabolájában magára ismer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 mű végén megadja saját magának a választ lelki kérdéseire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Ezért ez a mű szerepvers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 mű megírása idején már diagnosztizálták nála a rákot</w:t>
      </w:r>
      <w:proofErr w:type="gramStart"/>
      <w:r w:rsidRPr="00E2276A">
        <w:rPr>
          <w:rFonts w:ascii="Tw Cen MT" w:hAnsi="Tw Cen MT" w:cs="Tw Cen MT"/>
          <w:kern w:val="24"/>
          <w:sz w:val="24"/>
          <w:szCs w:val="24"/>
        </w:rPr>
        <w:t>,  a</w:t>
      </w:r>
      <w:proofErr w:type="gramEnd"/>
      <w:r w:rsidRPr="00E2276A">
        <w:rPr>
          <w:rFonts w:ascii="Tw Cen MT" w:hAnsi="Tw Cen MT" w:cs="Tw Cen MT"/>
          <w:kern w:val="24"/>
          <w:sz w:val="24"/>
          <w:szCs w:val="24"/>
        </w:rPr>
        <w:t xml:space="preserve"> kórházba kerülése előtt kezdte el írni és a műtét után fejezte be</w:t>
      </w: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ind w:left="503" w:hanging="503"/>
        <w:rPr>
          <w:rFonts w:ascii="Tw Cen MT" w:hAnsi="Tw Cen MT" w:cs="Tw Cen MT"/>
          <w:kern w:val="24"/>
          <w:sz w:val="24"/>
          <w:szCs w:val="24"/>
        </w:rPr>
      </w:pP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 történet a sorsa elől menekülő ember példázata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Az átlagos emberé is, akinek nem kell nagy történelmi szerep, aki élni akar, de nem hagyják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Jónás szökésében általános emberi magatartás nyilatkozik meg – kitérni a vihar elől</w:t>
      </w: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ind w:left="503" w:hanging="503"/>
        <w:rPr>
          <w:rFonts w:ascii="Tw Cen MT" w:hAnsi="Tw Cen MT" w:cs="Tw Cen MT"/>
          <w:kern w:val="24"/>
          <w:sz w:val="24"/>
          <w:szCs w:val="24"/>
        </w:rPr>
      </w:pP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 költő maga is tele van békevággyal, a zavartalan élet iránti vággyal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Ám az emberi lét alapkérdései izgatják, s a külvilág pont abban próbálja megakadályozni, h ezeket a kérdéseket megszólaltassa, hogy saját értékrendje szerint éljen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 xml:space="preserve">A </w:t>
      </w:r>
      <w:proofErr w:type="gramStart"/>
      <w:r w:rsidRPr="00E2276A">
        <w:rPr>
          <w:rFonts w:ascii="Tw Cen MT" w:hAnsi="Tw Cen MT" w:cs="Tw Cen MT"/>
          <w:kern w:val="24"/>
          <w:sz w:val="24"/>
          <w:szCs w:val="24"/>
        </w:rPr>
        <w:t>világ prófétálást</w:t>
      </w:r>
      <w:proofErr w:type="gramEnd"/>
      <w:r w:rsidRPr="00E2276A">
        <w:rPr>
          <w:rFonts w:ascii="Tw Cen MT" w:hAnsi="Tw Cen MT" w:cs="Tw Cen MT"/>
          <w:kern w:val="24"/>
          <w:sz w:val="24"/>
          <w:szCs w:val="24"/>
        </w:rPr>
        <w:t xml:space="preserve"> várna tőle, de ő nem szereti ezt a szerepet</w:t>
      </w: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ind w:left="503" w:hanging="503"/>
        <w:rPr>
          <w:rFonts w:ascii="Tw Cen MT" w:hAnsi="Tw Cen MT" w:cs="Tw Cen MT"/>
          <w:kern w:val="24"/>
          <w:sz w:val="24"/>
          <w:szCs w:val="24"/>
        </w:rPr>
      </w:pP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ind w:left="503" w:hanging="503"/>
        <w:rPr>
          <w:rFonts w:ascii="Tw Cen MT" w:hAnsi="Tw Cen MT" w:cs="Tw Cen MT"/>
          <w:kern w:val="24"/>
          <w:sz w:val="24"/>
          <w:szCs w:val="24"/>
        </w:rPr>
      </w:pP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4 részből áll</w:t>
      </w:r>
    </w:p>
    <w:p w:rsidR="00E2276A" w:rsidRPr="00E2276A" w:rsidRDefault="00E2276A" w:rsidP="00E2276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Jónás menekülése</w:t>
      </w:r>
    </w:p>
    <w:p w:rsidR="00E2276A" w:rsidRPr="00E2276A" w:rsidRDefault="00E2276A" w:rsidP="00E2276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Jónás a hal gyomrában</w:t>
      </w:r>
    </w:p>
    <w:p w:rsidR="00E2276A" w:rsidRPr="00E2276A" w:rsidRDefault="00E2276A" w:rsidP="00E2276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Ninivében</w:t>
      </w:r>
    </w:p>
    <w:p w:rsidR="00E2276A" w:rsidRPr="00E2276A" w:rsidRDefault="00E2276A" w:rsidP="00E2276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Jónás lázadása az Úr ellen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 történet szerkezetét a késleltetés határozza meg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 xml:space="preserve">Jónás hivatásának betöltése </w:t>
      </w:r>
      <w:proofErr w:type="spellStart"/>
      <w:r w:rsidRPr="00E2276A">
        <w:rPr>
          <w:rFonts w:ascii="Tw Cen MT" w:hAnsi="Tw Cen MT" w:cs="Tw Cen MT"/>
          <w:kern w:val="24"/>
          <w:sz w:val="24"/>
          <w:szCs w:val="24"/>
        </w:rPr>
        <w:t>-megtörténik</w:t>
      </w:r>
      <w:proofErr w:type="spellEnd"/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Ninivei ítélethirdetés teljesülése – nem történik meg</w:t>
      </w: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ind w:left="503" w:hanging="503"/>
        <w:rPr>
          <w:rFonts w:ascii="Tw Cen MT" w:hAnsi="Tw Cen MT" w:cs="Tw Cen MT"/>
          <w:kern w:val="24"/>
          <w:sz w:val="24"/>
          <w:szCs w:val="24"/>
        </w:rPr>
      </w:pP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Külső és belső világ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1</w:t>
      </w:r>
      <w:proofErr w:type="gramStart"/>
      <w:r w:rsidRPr="00E2276A">
        <w:rPr>
          <w:rFonts w:ascii="Tw Cen MT" w:hAnsi="Tw Cen MT" w:cs="Tw Cen MT"/>
          <w:kern w:val="24"/>
          <w:sz w:val="24"/>
          <w:szCs w:val="24"/>
        </w:rPr>
        <w:t>.,</w:t>
      </w:r>
      <w:proofErr w:type="gramEnd"/>
      <w:r w:rsidRPr="00E2276A">
        <w:rPr>
          <w:rFonts w:ascii="Tw Cen MT" w:hAnsi="Tw Cen MT" w:cs="Tw Cen MT"/>
          <w:kern w:val="24"/>
          <w:sz w:val="24"/>
          <w:szCs w:val="24"/>
        </w:rPr>
        <w:t xml:space="preserve"> 3., rész külvilág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2</w:t>
      </w:r>
      <w:proofErr w:type="gramStart"/>
      <w:r w:rsidRPr="00E2276A">
        <w:rPr>
          <w:rFonts w:ascii="Tw Cen MT" w:hAnsi="Tw Cen MT" w:cs="Tw Cen MT"/>
          <w:kern w:val="24"/>
          <w:sz w:val="24"/>
          <w:szCs w:val="24"/>
        </w:rPr>
        <w:t>.,</w:t>
      </w:r>
      <w:proofErr w:type="gramEnd"/>
      <w:r w:rsidRPr="00E2276A">
        <w:rPr>
          <w:rFonts w:ascii="Tw Cen MT" w:hAnsi="Tw Cen MT" w:cs="Tw Cen MT"/>
          <w:kern w:val="24"/>
          <w:sz w:val="24"/>
          <w:szCs w:val="24"/>
        </w:rPr>
        <w:t xml:space="preserve"> 4., rész belső világ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Lényegi eltérések a bibliai szövegtől: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lastRenderedPageBreak/>
        <w:t>Bibliában maga kéri, hogy vessék vízbe, de a Babits-féle műben el akar bújni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 bibliai Ninive lakói megtérnek, Babits művében pedig csúfot űznek a prófétából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 cselekmény drámaiságát az ellentétek adják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Jónást elhívja az Úr, s ő megszökik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Isten megbünteti, majd megmenti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Jónás meggyőződik arról, h Ninivének pusztulnia kell, de nem pusztul el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 xml:space="preserve">Jónás a mű vége közeledtével ismét szembeszegül az Úrral, </w:t>
      </w:r>
      <w:proofErr w:type="spellStart"/>
      <w:r w:rsidRPr="00E2276A">
        <w:rPr>
          <w:rFonts w:ascii="Tw Cen MT" w:hAnsi="Tw Cen MT" w:cs="Tw Cen MT"/>
          <w:kern w:val="24"/>
          <w:sz w:val="24"/>
          <w:szCs w:val="24"/>
        </w:rPr>
        <w:t>mostmár</w:t>
      </w:r>
      <w:proofErr w:type="spellEnd"/>
      <w:r w:rsidRPr="00E2276A">
        <w:rPr>
          <w:rFonts w:ascii="Tw Cen MT" w:hAnsi="Tw Cen MT" w:cs="Tw Cen MT"/>
          <w:kern w:val="24"/>
          <w:sz w:val="24"/>
          <w:szCs w:val="24"/>
        </w:rPr>
        <w:t xml:space="preserve"> nyíltan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Jónás alakja egyszerre magasztos és nevetséges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Jónás kudarca valójában remény az emberiségnek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Ninivével párhuzamba vonható a magyar nemzet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S ez a mű egy aggódó, intő szó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A költemény nyelvezete mesterkélten archaizáló, ezzel a régi magyar szövegeket és a bibliai történet régiségét idézi fel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Nem sokkal halála előtt megírja a Jónás imája c. verset, amely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Epikus formában nem kapcsolódik a Jónás könyvéhez, de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</w:rPr>
        <w:t>Betetőzi azt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kern w:val="24"/>
          <w:sz w:val="24"/>
          <w:szCs w:val="24"/>
          <w:lang w:val="cs-CZ"/>
        </w:rPr>
      </w:pPr>
      <w:r w:rsidRPr="00E2276A">
        <w:rPr>
          <w:rFonts w:ascii="Tw Cen MT" w:hAnsi="Tw Cen MT" w:cs="Tw Cen MT"/>
          <w:kern w:val="24"/>
          <w:sz w:val="24"/>
          <w:szCs w:val="24"/>
          <w:lang w:val="cs-CZ"/>
        </w:rPr>
        <w:t xml:space="preserve">Babits itt már vállalni akarja és vállalja is a próféta szerepét. </w:t>
      </w:r>
    </w:p>
    <w:p w:rsidR="00E2276A" w:rsidRPr="00E2276A" w:rsidRDefault="00E2276A" w:rsidP="00E227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 Cen MT" w:hAnsi="Tw Cen MT" w:cs="Tw Cen MT"/>
          <w:i/>
          <w:iCs/>
          <w:kern w:val="24"/>
          <w:sz w:val="24"/>
          <w:szCs w:val="24"/>
        </w:rPr>
      </w:pPr>
      <w:r w:rsidRPr="00E2276A">
        <w:rPr>
          <w:rFonts w:ascii="Tw Cen MT" w:hAnsi="Tw Cen MT" w:cs="Tw Cen MT"/>
          <w:kern w:val="24"/>
          <w:sz w:val="24"/>
          <w:szCs w:val="24"/>
          <w:lang w:val="cs-CZ"/>
        </w:rPr>
        <w:t>„</w:t>
      </w:r>
      <w:r w:rsidRPr="00E2276A">
        <w:rPr>
          <w:rFonts w:ascii="Tw Cen MT" w:hAnsi="Tw Cen MT" w:cs="Tw Cen MT"/>
          <w:i/>
          <w:iCs/>
          <w:kern w:val="24"/>
          <w:sz w:val="24"/>
          <w:szCs w:val="24"/>
          <w:lang w:val="cs-CZ"/>
        </w:rPr>
        <w:t>mint Ő súgja, bátran szólhassak/ s mint rossz gégémből telik/ és ne fáradjak bele estelig/ vagy míg az égi és ninivei hatalmak/ engedik hogy beszéljek s meg ne haljak.”</w:t>
      </w: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ind w:left="503" w:hanging="503"/>
        <w:rPr>
          <w:rFonts w:ascii="Tw Cen MT" w:hAnsi="Tw Cen MT" w:cs="Tw Cen MT"/>
          <w:kern w:val="24"/>
          <w:sz w:val="24"/>
          <w:szCs w:val="24"/>
        </w:rPr>
      </w:pPr>
    </w:p>
    <w:p w:rsidR="00E2276A" w:rsidRPr="00E2276A" w:rsidRDefault="00E2276A" w:rsidP="00E2276A">
      <w:pPr>
        <w:autoSpaceDE w:val="0"/>
        <w:autoSpaceDN w:val="0"/>
        <w:adjustRightInd w:val="0"/>
        <w:spacing w:after="0" w:line="240" w:lineRule="auto"/>
        <w:ind w:left="503" w:hanging="503"/>
        <w:rPr>
          <w:rFonts w:ascii="Tw Cen MT" w:hAnsi="Tw Cen MT" w:cs="Tw Cen MT"/>
          <w:kern w:val="24"/>
          <w:sz w:val="24"/>
          <w:szCs w:val="24"/>
        </w:rPr>
      </w:pPr>
    </w:p>
    <w:p w:rsidR="0004084D" w:rsidRPr="00E2276A" w:rsidRDefault="0004084D">
      <w:pPr>
        <w:rPr>
          <w:sz w:val="24"/>
          <w:szCs w:val="24"/>
        </w:rPr>
      </w:pPr>
    </w:p>
    <w:sectPr w:rsidR="0004084D" w:rsidRPr="00E2276A" w:rsidSect="005A21D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2297A6"/>
    <w:lvl w:ilvl="0">
      <w:numFmt w:val="bullet"/>
      <w:lvlText w:val="*"/>
      <w:lvlJc w:val="left"/>
    </w:lvl>
  </w:abstractNum>
  <w:abstractNum w:abstractNumId="1">
    <w:nsid w:val="07BC6A89"/>
    <w:multiLevelType w:val="hybridMultilevel"/>
    <w:tmpl w:val="BC0E0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2">
    <w:abstractNumId w:val="0"/>
    <w:lvlOverride w:ilvl="0">
      <w:lvl w:ilvl="0">
        <w:numFmt w:val="bullet"/>
        <w:lvlText w:val=""/>
        <w:legacy w:legacy="1" w:legacySpace="0" w:legacyIndent="0"/>
        <w:lvlJc w:val="left"/>
        <w:rPr>
          <w:rFonts w:ascii="Wingdings 2" w:hAnsi="Wingdings 2" w:hint="default"/>
          <w:sz w:val="36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2276A"/>
    <w:rsid w:val="0004084D"/>
    <w:rsid w:val="003B7140"/>
    <w:rsid w:val="00E2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08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710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Eszter_fiók</dc:creator>
  <cp:lastModifiedBy>Eszter_fiók</cp:lastModifiedBy>
  <cp:revision>1</cp:revision>
  <dcterms:created xsi:type="dcterms:W3CDTF">2015-09-28T16:39:00Z</dcterms:created>
  <dcterms:modified xsi:type="dcterms:W3CDTF">2015-09-28T16:43:00Z</dcterms:modified>
</cp:coreProperties>
</file>