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5B2" w:rsidRPr="002065B2" w:rsidRDefault="002065B2" w:rsidP="002065B2">
      <w:pPr>
        <w:jc w:val="center"/>
        <w:rPr>
          <w:b/>
          <w:bCs/>
        </w:rPr>
      </w:pPr>
      <w:r w:rsidRPr="002065B2">
        <w:rPr>
          <w:b/>
          <w:bCs/>
        </w:rPr>
        <w:t>Előválasztást követő teljes ellenzéki összefogás nélkül nem lehet leváltani a Nemzeti Együttműködés Rendszerét</w:t>
      </w:r>
    </w:p>
    <w:p w:rsidR="002065B2" w:rsidRDefault="002065B2" w:rsidP="002065B2"/>
    <w:p w:rsidR="002065B2" w:rsidRPr="002065B2" w:rsidRDefault="002065B2" w:rsidP="002065B2">
      <w:pPr>
        <w:rPr>
          <w:b/>
          <w:bCs/>
        </w:rPr>
      </w:pPr>
      <w:r w:rsidRPr="002065B2">
        <w:rPr>
          <w:b/>
          <w:bCs/>
        </w:rPr>
        <w:t>Történelmietlen a felvetés, de ha teljes az ellenzéki összefogás, a Borsod megyei 6. számú országgyűlési választókerületben egy közös jelölt akár meg is nyerhette volna a Fidesszel szemben a 2018-as parlamenti választást. Miután a térség képviselője egy tragikus balesetben elhunyt, most ismételni kell a voksolást, ami újabb kísérletet jelenthet arra: egy sikeres előválasztást követően megdönthető-e a Nemzeti Együttműködés Rendszere? Tekintsük ezt főpróbának.</w:t>
      </w:r>
    </w:p>
    <w:p w:rsidR="002065B2" w:rsidRDefault="002065B2" w:rsidP="002065B2"/>
    <w:p w:rsidR="002065B2" w:rsidRDefault="002065B2" w:rsidP="002065B2">
      <w:r>
        <w:t>Újabb vízválasztó lehet az ellenzéki erők összefogásában a Borsod megyei 6. számú országgyűlési választókerületben hamarosan kiírandó időközi választás. Ennek oka egy tragikus baleset: a térség képviselője motorjával ütközött egy autóval, és a helyszínen életét vesztette. A szavazást a hatályos szabályok szerint a mandátum megüresedésétől számított 120 napon belül kell kitűzni.</w:t>
      </w:r>
    </w:p>
    <w:p w:rsidR="002065B2" w:rsidRDefault="002065B2" w:rsidP="002065B2">
      <w:r>
        <w:t>Koncz Ferenc fideszes képviselő halála mindannyiunkat megrázott, de az életnek mennie kell tovább. A fővárosban tavaly létrehozott Civil Választási Bizottság elnökeként, illetve a Mindenki Magyarországa Mozgalom alapító elnökségi tagjaként – miközben mélyen együtt érzek az elhunyt politikus családjával és barátaival – most kénytelen vagyok félretenni a személyes megfontolásokat, hiszen a politika kegyetlen világa nem erről szól.</w:t>
      </w:r>
    </w:p>
    <w:p w:rsidR="002065B2" w:rsidRDefault="002065B2" w:rsidP="002065B2">
      <w:r>
        <w:t>A tragédia után az a kérdés, mit kezd az ellenzék ebben a helyzetben. A 2018-as parlamenti választáson a Borsod-Abaúj-Zemplén megyei 6. számú egyéni körzetben a szavazatok valamivel több mint 49 százalékával Koncz Ferenc nyerte el a mandátumot, míg a Jobbik 31 és fél százalékkal végzett a második helyen, az MSZP és a Párbeszéd jelöltje csaknem 15 százalékkal lett a harmadik, az LMP-nek pedig a voksok 2,2 százaléka jutott. A maradékon 15 kamupárt osztozott.</w:t>
      </w:r>
    </w:p>
    <w:p w:rsidR="002065B2" w:rsidRDefault="002065B2" w:rsidP="002065B2">
      <w:r>
        <w:t>Történelmietlen a felvetés, de ha teljes az ellenzéki összefogás, a körzetet egy közös jelölt akár meg is nyerhette volna. Más kérdés persze, hogy az állami kampánytámogatásra játszó fiktív szerveződésekre leadott voksok akkor is a kormányoldalnak kedveznek, és a rájuk leadott egy-két százalék miatt a Fidesz ezt a körzetet is a magáénak tudhatná. Most azonban alkalom kínálkozik rá, hogy tegyünk újabb kísérletet arra, mit lehet kihozni a nélkülözhetetlen együttműködésből.</w:t>
      </w:r>
    </w:p>
    <w:p w:rsidR="002065B2" w:rsidRDefault="002065B2" w:rsidP="002065B2">
      <w:r>
        <w:t>Ez a taktika – egy ellenzéki jelölt a Fidesszel szemben – a 2019-es önkormányzati választások során Budapesten és számos más városban működött. Ennek köszönhető, hogy a főváros tíz kerületében, vidéken pedig kétszer ennyi városban – egyebek mellett Miskolcon és Pécsett – sikerült leváltani a fideszes polgármestert. A sorban különben szerepel a hagyományosan jobboldaliként számon tartott Pest megye több települése, így Göd, Érd, Pomáz és Szentendre is.</w:t>
      </w:r>
    </w:p>
    <w:p w:rsidR="002065B2" w:rsidRDefault="002065B2" w:rsidP="002065B2">
      <w:r>
        <w:t>Van tehát esély a Nemzeti Együttműködés Rendszerének megtörésére, és csak az ellenzéken múlik, készek-e az együttműködésre. Túlzás nélkül állíthatom, hogy a budapesti főpolgármester, illetve a IX. kerületi polgármester győzelméhez nélkülözhetetlen volt az általunk szervezett és lebonyolított ellenzéki előválasztás. Most a Tiszaújvárost és környékét érintő időközi választás lakmuszpapírként működhet, hogy kiderüljön, milyen eredménnyel járhat az önkormányzati választások idején sokhelyütt bevált együttműködés.</w:t>
      </w:r>
    </w:p>
    <w:p w:rsidR="002065B2" w:rsidRDefault="002065B2" w:rsidP="002065B2">
      <w:r>
        <w:t>A tét ráadásul még nagyobb, hiszen a Fidesznek Koncz Ferenc tragikus halála miatt ma formálisan nincs meg a parlamenti kétharmada. Emiatt a kormányoldalnak persze nem kell aggódnia, hiszen a német kisebbségi önkormányzat képviselője, illetve a Jobbikból kivált, a Mi Hazánkhoz csatlakozott parlamenti tagok biztosítják a minősített többséget, amelynek birtokában akár az alaptörvényt is bármikor módosíthatják.</w:t>
      </w:r>
    </w:p>
    <w:p w:rsidR="002065B2" w:rsidRDefault="002065B2" w:rsidP="002065B2">
      <w:r>
        <w:lastRenderedPageBreak/>
        <w:t>Mindezek ellenére fontosnak tartom, hogy mutassuk meg: legalább formálisan el tudjuk venni a kétharmadot. Ha ennek a mai helyzetben nincs is gyakorlati jelentősége, azért fontos lenne megüzenni, hogy a kizárólagos hatalomgyakorlásra törekvő Fidesznek van félnivalója. Ehhez persze szükség lenne arra, hogy egy az egyben mérettessék meg a kormányoldal és az ellenzék jelöltje.</w:t>
      </w:r>
    </w:p>
    <w:p w:rsidR="002065B2" w:rsidRDefault="002065B2" w:rsidP="002065B2">
      <w:r>
        <w:t xml:space="preserve">Jó szívvel tudom ajánlani ezúttal is a másutt már bevált előválasztást, amely mozgósítja az ellenzéki tábort, legitimálja a győztest, aki mögé minden jelölt-jelölt kötelező módon beáll, ahogyan ez történt tavaly a fővárosban. A Civil Választási Bizottság – természetesen a munkánkat segítő civil szakértők és szervezetek közreműködésével – minden tekintetben készen áll még a nyár végén megszervezni és lebonyolítani ezt a nélkülözhetetlen politikai innovációt, és akkor az ősszel esedékes időközi országgyűlési választásra egységesen léphetnének fel a NER-ellenes erők, közösen kezdve meg a kampányt. </w:t>
      </w:r>
    </w:p>
    <w:p w:rsidR="002065B2" w:rsidRDefault="002065B2" w:rsidP="002065B2">
      <w:r>
        <w:t>Amelynek első lépése az előválasztás, hiszen mozgósítja a potenciális szavazókat, akik úgy érezhetik, hogy nem füstös pártirodákban a fejük felett kötött – esetleg tisztességtelen – alkuk során dől el, ki képviselje őket, hanem közvetlenül alakíthatják az eseményeket. Azt, hogy érdemes ezt az utat járni, bizonyítja a főpolgármesteri előválasztás példája: hetvenezren voksoltak, ami a választára jogosultak nagyjából öt százaléka, így ez egy reprezentatív közvélemény-kutatásnak is tekinthető. Mindez egyébként alkalmas arra is, hogy amikor élesbe fordul a verseny – hiszen az indulókat a magukénak tudhatják –, minél több embert sikerüljön aktivizálni, s a tényleges szavazásra ösztönözni.</w:t>
      </w:r>
    </w:p>
    <w:p w:rsidR="002065B2" w:rsidRPr="00117D6E" w:rsidRDefault="002065B2" w:rsidP="002065B2">
      <w:r w:rsidRPr="00117D6E">
        <w:t>Egyelőre nem tudom, hogy lesz-e ilyen helyi együttműködés, de e nélkül biztosan nincs esély a megüresedett mandátum elnyerésére. A Civil Választási Bizottság az eljárásjogi és technikai tapasztalatai birtokában kész egy ottani előválasztás lebonyolítására is. Ehhez szükség van az általunk már kidolgozott és jól bevált metodikán alapuló meghekkelhetetlen, biztonságos, online szavazás és a szavazatszámlálás rendszerére is, amely garanciája lehet az egész eljárás hitelességének.</w:t>
      </w:r>
    </w:p>
    <w:p w:rsidR="002065B2" w:rsidRDefault="002065B2" w:rsidP="002065B2">
      <w:r>
        <w:t>A Borsod megyei 6. számú körzetben tartandó időközi választás így akár kísérleti terepül is szolgálhat arra, hogy teszteljük, miként kell majd működnie már jövőre a 2022-es parlamenti megmérettetést megelőző előválasztásnak. Annak eredményeként mind a 106 körzetben egyetlen jelölt indulhatna, megtalálhatnánk az alkalmas miniszterelnök-jelöltet, és a pártok egyetlen közös listát állíthatnának. Másként nem megy!</w:t>
      </w:r>
    </w:p>
    <w:p w:rsidR="002065B2" w:rsidRDefault="002065B2" w:rsidP="002065B2">
      <w:r>
        <w:t>Ha Tiszaújváros és környéke példát mutat, az jó előjel lehet 2022-re. A sikeres főpróba után ugyanis csak egy jó előadás következhet! Mindez rajtunk múlik.</w:t>
      </w:r>
    </w:p>
    <w:p w:rsidR="002065B2" w:rsidRPr="00A52236" w:rsidRDefault="002065B2" w:rsidP="002065B2">
      <w:pPr>
        <w:jc w:val="right"/>
        <w:rPr>
          <w:b/>
          <w:bCs/>
        </w:rPr>
      </w:pPr>
      <w:r w:rsidRPr="00A52236">
        <w:rPr>
          <w:b/>
          <w:bCs/>
        </w:rPr>
        <w:t xml:space="preserve">Magyar György </w:t>
      </w:r>
    </w:p>
    <w:p w:rsidR="002065B2" w:rsidRPr="00A52236" w:rsidRDefault="002065B2" w:rsidP="002065B2">
      <w:pPr>
        <w:jc w:val="right"/>
        <w:rPr>
          <w:b/>
          <w:bCs/>
        </w:rPr>
      </w:pPr>
      <w:r w:rsidRPr="00A52236">
        <w:rPr>
          <w:b/>
          <w:bCs/>
        </w:rPr>
        <w:t>ügyvéd</w:t>
      </w:r>
    </w:p>
    <w:p w:rsidR="00B951B0" w:rsidRDefault="00B951B0"/>
    <w:sectPr w:rsidR="00B951B0" w:rsidSect="002A53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B2"/>
    <w:rsid w:val="001E6AE0"/>
    <w:rsid w:val="002065B2"/>
    <w:rsid w:val="002A533B"/>
    <w:rsid w:val="003B1630"/>
    <w:rsid w:val="006B7726"/>
    <w:rsid w:val="00B951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EA17BA-E0A9-A44B-92AC-37DC00CC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65B2"/>
    <w:rPr>
      <w:rFonts w:ascii="Times New Roman" w:eastAsia="Times New Roman"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5638</Characters>
  <Application>Microsoft Office Word</Application>
  <DocSecurity>0</DocSecurity>
  <Lines>46</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Károly Lencsés</dc:creator>
  <cp:keywords/>
  <dc:description/>
  <cp:lastModifiedBy>Károly Lencsés</cp:lastModifiedBy>
  <cp:revision>2</cp:revision>
  <dcterms:created xsi:type="dcterms:W3CDTF">2020-08-01T11:50:00Z</dcterms:created>
  <dcterms:modified xsi:type="dcterms:W3CDTF">2020-08-01T11:50:00Z</dcterms:modified>
</cp:coreProperties>
</file>