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82" w:rsidRDefault="00933C84">
      <w:r>
        <w:t>Amit tudni kell a hétfői dolgozatra:</w:t>
      </w:r>
    </w:p>
    <w:p w:rsidR="00933C84" w:rsidRDefault="00933C84" w:rsidP="00933C84">
      <w:pPr>
        <w:rPr>
          <w:vertAlign w:val="superscript"/>
        </w:rPr>
      </w:pPr>
      <w:r>
        <w:t>- elemi részecskék számolása:</w:t>
      </w:r>
      <w:r w:rsidRPr="00933C84">
        <w:t xml:space="preserve"> </w:t>
      </w:r>
      <w:r>
        <w:t xml:space="preserve">Y elem esetén: </w:t>
      </w:r>
      <w:r>
        <w:rPr>
          <w:vertAlign w:val="superscript"/>
        </w:rPr>
        <w:t>A</w:t>
      </w:r>
      <w:r>
        <w:rPr>
          <w:vertAlign w:val="subscript"/>
        </w:rPr>
        <w:t>Z</w:t>
      </w:r>
      <w:r>
        <w:t>Y; Z = p</w:t>
      </w:r>
      <w:r>
        <w:rPr>
          <w:vertAlign w:val="superscript"/>
        </w:rPr>
        <w:t>+</w:t>
      </w:r>
      <w:r>
        <w:t xml:space="preserve">; </w:t>
      </w:r>
      <w:proofErr w:type="gramStart"/>
      <w:r>
        <w:t>A</w:t>
      </w:r>
      <w:proofErr w:type="gramEnd"/>
      <w:r>
        <w:t xml:space="preserve"> = p</w:t>
      </w:r>
      <w:r>
        <w:rPr>
          <w:vertAlign w:val="superscript"/>
        </w:rPr>
        <w:t>+</w:t>
      </w:r>
      <w:r>
        <w:t xml:space="preserve"> + n</w:t>
      </w:r>
      <w:r>
        <w:rPr>
          <w:vertAlign w:val="superscript"/>
        </w:rPr>
        <w:t>0</w:t>
      </w:r>
      <w:r>
        <w:t>; ha atom: p</w:t>
      </w:r>
      <w:r>
        <w:rPr>
          <w:vertAlign w:val="superscript"/>
        </w:rPr>
        <w:t>+</w:t>
      </w:r>
      <w:r>
        <w:t xml:space="preserve"> = e</w:t>
      </w:r>
      <w:r>
        <w:rPr>
          <w:vertAlign w:val="superscript"/>
        </w:rPr>
        <w:t>-</w:t>
      </w:r>
    </w:p>
    <w:p w:rsidR="00933C84" w:rsidRDefault="00933C84" w:rsidP="00933C84">
      <w:pPr>
        <w:ind w:firstLine="6946"/>
      </w:pPr>
      <w:proofErr w:type="gramStart"/>
      <w:r w:rsidRPr="00774F8C">
        <w:t>ha</w:t>
      </w:r>
      <w:proofErr w:type="gramEnd"/>
      <w:r w:rsidRPr="00774F8C">
        <w:t xml:space="preserve"> kation: </w:t>
      </w:r>
      <w:r>
        <w:t>p</w:t>
      </w:r>
      <w:r>
        <w:rPr>
          <w:vertAlign w:val="superscript"/>
        </w:rPr>
        <w:t>+</w:t>
      </w:r>
      <w:r>
        <w:t xml:space="preserve"> </w:t>
      </w:r>
      <w:r>
        <w:rPr>
          <w:rFonts w:cs="Times New Roman"/>
        </w:rPr>
        <w:t>&gt;</w:t>
      </w:r>
      <w:r>
        <w:t xml:space="preserve"> e</w:t>
      </w:r>
      <w:r>
        <w:rPr>
          <w:vertAlign w:val="superscript"/>
        </w:rPr>
        <w:t>-</w:t>
      </w:r>
    </w:p>
    <w:p w:rsidR="00933C84" w:rsidRPr="00774F8C" w:rsidRDefault="00933C84" w:rsidP="00933C84">
      <w:pPr>
        <w:ind w:firstLine="6946"/>
        <w:rPr>
          <w:vertAlign w:val="superscript"/>
        </w:rPr>
      </w:pPr>
      <w:proofErr w:type="gramStart"/>
      <w:r>
        <w:t>ha</w:t>
      </w:r>
      <w:proofErr w:type="gramEnd"/>
      <w:r>
        <w:t xml:space="preserve"> </w:t>
      </w:r>
      <w:r w:rsidRPr="00774F8C">
        <w:t>a</w:t>
      </w:r>
      <w:r>
        <w:t>n</w:t>
      </w:r>
      <w:r w:rsidRPr="00774F8C">
        <w:t xml:space="preserve">ion: </w:t>
      </w:r>
      <w:r>
        <w:t>p</w:t>
      </w:r>
      <w:r>
        <w:rPr>
          <w:vertAlign w:val="superscript"/>
        </w:rPr>
        <w:t>+</w:t>
      </w:r>
      <w:r>
        <w:t xml:space="preserve"> </w:t>
      </w:r>
      <w:r>
        <w:rPr>
          <w:rFonts w:cs="Times New Roman"/>
        </w:rPr>
        <w:t>&lt;</w:t>
      </w:r>
      <w:r>
        <w:t xml:space="preserve"> e</w:t>
      </w:r>
      <w:r>
        <w:rPr>
          <w:vertAlign w:val="superscript"/>
        </w:rPr>
        <w:t>-</w:t>
      </w:r>
    </w:p>
    <w:p w:rsidR="002A500E" w:rsidRPr="002A500E" w:rsidRDefault="00933C84" w:rsidP="00933C84">
      <w:pPr>
        <w:rPr>
          <w:vertAlign w:val="subscript"/>
        </w:rPr>
      </w:pPr>
      <w:r>
        <w:t>-</w:t>
      </w:r>
      <w:r w:rsidR="002A500E">
        <w:t xml:space="preserve"> izotópeloszlás alapján átlagos relatív atomtömeget számolni: ha x</w:t>
      </w:r>
      <w:r w:rsidR="002A500E">
        <w:rPr>
          <w:vertAlign w:val="subscript"/>
        </w:rPr>
        <w:t>1</w:t>
      </w:r>
      <w:r w:rsidR="002A500E">
        <w:t>%-ban van jelen a természetben A</w:t>
      </w:r>
      <w:r w:rsidR="002A500E">
        <w:rPr>
          <w:vertAlign w:val="subscript"/>
        </w:rPr>
        <w:t>1</w:t>
      </w:r>
      <w:r w:rsidR="002A500E">
        <w:t xml:space="preserve"> relatív atomtömegű izotóp és x</w:t>
      </w:r>
      <w:r w:rsidR="002A500E">
        <w:rPr>
          <w:vertAlign w:val="subscript"/>
        </w:rPr>
        <w:t>2</w:t>
      </w:r>
      <w:r w:rsidR="002A500E">
        <w:t>%-ban A</w:t>
      </w:r>
      <w:r w:rsidR="002A500E">
        <w:rPr>
          <w:vertAlign w:val="subscript"/>
        </w:rPr>
        <w:t>2</w:t>
      </w:r>
      <w:r w:rsidR="002A500E">
        <w:t xml:space="preserve"> relatív atomtömegű izotóp, akkor az átlagos relatív atomtömeg: </w:t>
      </w:r>
      <w:r w:rsidR="002A500E">
        <w:rPr>
          <w:rFonts w:ascii="Calibri" w:hAnsi="Calibri"/>
        </w:rPr>
        <w:t>Ᾱ</w:t>
      </w:r>
      <w:r w:rsidR="002A500E">
        <w:t xml:space="preserve"> = x</w:t>
      </w:r>
      <w:r w:rsidR="002A500E">
        <w:rPr>
          <w:vertAlign w:val="subscript"/>
        </w:rPr>
        <w:t>1</w:t>
      </w:r>
      <w:r w:rsidR="002A500E">
        <w:t>×A</w:t>
      </w:r>
      <w:r w:rsidR="002A500E">
        <w:rPr>
          <w:vertAlign w:val="subscript"/>
        </w:rPr>
        <w:t>1</w:t>
      </w:r>
      <w:r w:rsidR="002A500E">
        <w:t>+x</w:t>
      </w:r>
      <w:r w:rsidR="002A500E">
        <w:rPr>
          <w:vertAlign w:val="subscript"/>
        </w:rPr>
        <w:t>2</w:t>
      </w:r>
      <w:r w:rsidR="002A500E">
        <w:t>×A</w:t>
      </w:r>
      <w:r w:rsidR="002A500E">
        <w:rPr>
          <w:vertAlign w:val="subscript"/>
        </w:rPr>
        <w:t>2</w:t>
      </w:r>
    </w:p>
    <w:p w:rsidR="00933C84" w:rsidRPr="00774F8C" w:rsidRDefault="002A500E" w:rsidP="00933C84">
      <w:r>
        <w:t>-</w:t>
      </w:r>
      <w:r w:rsidR="00933C84">
        <w:t xml:space="preserve"> moláris tömeg: </w:t>
      </w:r>
      <w:proofErr w:type="spellStart"/>
      <w:r w:rsidR="00933C84">
        <w:t>X</w:t>
      </w:r>
      <w:r w:rsidR="00933C84">
        <w:rPr>
          <w:vertAlign w:val="subscript"/>
        </w:rPr>
        <w:t>z</w:t>
      </w:r>
      <w:r w:rsidR="00933C84">
        <w:t>Y</w:t>
      </w:r>
      <w:r w:rsidR="00933C84">
        <w:rPr>
          <w:vertAlign w:val="subscript"/>
        </w:rPr>
        <w:t>w</w:t>
      </w:r>
      <w:proofErr w:type="spellEnd"/>
      <w:r w:rsidR="00933C84">
        <w:t xml:space="preserve"> esetén M = z×A</w:t>
      </w:r>
      <w:r w:rsidR="00933C84">
        <w:rPr>
          <w:vertAlign w:val="subscript"/>
        </w:rPr>
        <w:t>X</w:t>
      </w:r>
      <w:r w:rsidR="00933C84">
        <w:t xml:space="preserve"> + w×AZ; továbbá: M = m/n</w:t>
      </w:r>
    </w:p>
    <w:p w:rsidR="00933C84" w:rsidRDefault="00933C84" w:rsidP="00933C84">
      <w:r>
        <w:t>- részecskeszám: N = n×N</w:t>
      </w:r>
      <w:r>
        <w:rPr>
          <w:vertAlign w:val="subscript"/>
        </w:rPr>
        <w:t>A</w:t>
      </w:r>
      <w:r>
        <w:t xml:space="preserve">, </w:t>
      </w:r>
      <w:proofErr w:type="gramStart"/>
      <w:r>
        <w:t>ahol</w:t>
      </w:r>
      <w:proofErr w:type="gramEnd"/>
      <w:r>
        <w:t xml:space="preserve"> N</w:t>
      </w:r>
      <w:r>
        <w:rPr>
          <w:vertAlign w:val="subscript"/>
        </w:rPr>
        <w:t>A</w:t>
      </w:r>
      <w:r>
        <w:t xml:space="preserve"> = 6×10</w:t>
      </w:r>
      <w:r>
        <w:rPr>
          <w:vertAlign w:val="superscript"/>
        </w:rPr>
        <w:t>23</w:t>
      </w:r>
      <w:r>
        <w:t xml:space="preserve"> 1/mol</w:t>
      </w:r>
    </w:p>
    <w:p w:rsidR="00933C84" w:rsidRDefault="00933C84" w:rsidP="00933C84">
      <w:r>
        <w:t>-</w:t>
      </w:r>
      <w:r w:rsidR="002A500E">
        <w:t xml:space="preserve"> </w:t>
      </w:r>
      <w:r>
        <w:t xml:space="preserve">sűrűség: </w:t>
      </w:r>
      <w:r>
        <w:rPr>
          <w:rFonts w:ascii="Calibri" w:hAnsi="Calibri"/>
        </w:rPr>
        <w:t>ρ</w:t>
      </w:r>
      <w:r>
        <w:t xml:space="preserve"> = m/V</w:t>
      </w:r>
    </w:p>
    <w:p w:rsidR="00933C84" w:rsidRDefault="00933C84" w:rsidP="00933C84">
      <w:pPr>
        <w:rPr>
          <w:rFonts w:ascii="Calibri" w:hAnsi="Calibri"/>
        </w:rPr>
      </w:pPr>
      <w:r>
        <w:t xml:space="preserve">- gázok relatív sűrűsége: </w:t>
      </w:r>
      <w:r w:rsidR="002A500E">
        <w:t xml:space="preserve">d = </w:t>
      </w:r>
      <w:r w:rsidR="002A500E">
        <w:rPr>
          <w:rFonts w:ascii="Calibri" w:hAnsi="Calibri"/>
        </w:rPr>
        <w:t>ρ</w:t>
      </w:r>
      <w:r w:rsidR="002A500E">
        <w:rPr>
          <w:rFonts w:ascii="Calibri" w:hAnsi="Calibri"/>
          <w:vertAlign w:val="subscript"/>
        </w:rPr>
        <w:t>1</w:t>
      </w:r>
      <w:r w:rsidR="002A500E">
        <w:rPr>
          <w:rFonts w:ascii="Calibri" w:hAnsi="Calibri"/>
        </w:rPr>
        <w:t>/</w:t>
      </w:r>
      <w:r w:rsidR="002A500E">
        <w:rPr>
          <w:rFonts w:ascii="Calibri" w:hAnsi="Calibri"/>
        </w:rPr>
        <w:t>ρ</w:t>
      </w:r>
      <w:r w:rsidR="002A500E">
        <w:rPr>
          <w:rFonts w:ascii="Calibri" w:hAnsi="Calibri"/>
          <w:vertAlign w:val="subscript"/>
        </w:rPr>
        <w:t xml:space="preserve">2 </w:t>
      </w:r>
      <w:r w:rsidR="002A500E">
        <w:rPr>
          <w:rFonts w:ascii="Calibri" w:hAnsi="Calibri"/>
        </w:rPr>
        <w:t>= M</w:t>
      </w:r>
      <w:r w:rsidR="002A500E">
        <w:rPr>
          <w:rFonts w:ascii="Calibri" w:hAnsi="Calibri"/>
          <w:vertAlign w:val="subscript"/>
        </w:rPr>
        <w:t>1</w:t>
      </w:r>
      <w:r w:rsidR="002A500E">
        <w:rPr>
          <w:rFonts w:ascii="Calibri" w:hAnsi="Calibri"/>
        </w:rPr>
        <w:t>/M</w:t>
      </w:r>
      <w:r w:rsidR="002A500E">
        <w:rPr>
          <w:rFonts w:ascii="Calibri" w:hAnsi="Calibri"/>
          <w:vertAlign w:val="subscript"/>
        </w:rPr>
        <w:t>2</w:t>
      </w:r>
    </w:p>
    <w:p w:rsidR="002A500E" w:rsidRDefault="002A500E" w:rsidP="00933C84">
      <w:r>
        <w:t xml:space="preserve">- ideális gázok moláris térfogata: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= V/n</w:t>
      </w:r>
    </w:p>
    <w:p w:rsidR="002A500E" w:rsidRDefault="002A500E" w:rsidP="002A500E">
      <w:pPr>
        <w:ind w:firstLine="1560"/>
      </w:pPr>
      <w:proofErr w:type="gramStart"/>
      <w:r>
        <w:t>standardállapotban</w:t>
      </w:r>
      <w:proofErr w:type="gramEnd"/>
      <w:r>
        <w:t xml:space="preserve"> (25°C, 101325 Pa):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= 24,50 dm</w:t>
      </w:r>
      <w:r>
        <w:rPr>
          <w:vertAlign w:val="superscript"/>
        </w:rPr>
        <w:t>3</w:t>
      </w:r>
    </w:p>
    <w:p w:rsidR="002A500E" w:rsidRDefault="002A500E" w:rsidP="002A500E">
      <w:pPr>
        <w:ind w:firstLine="1560"/>
      </w:pPr>
      <w:proofErr w:type="gramStart"/>
      <w:r>
        <w:t>normálállapotban</w:t>
      </w:r>
      <w:proofErr w:type="gramEnd"/>
      <w:r>
        <w:t xml:space="preserve"> (0</w:t>
      </w:r>
      <w:r>
        <w:t>°C, 101325 Pa)</w:t>
      </w:r>
      <w:r>
        <w:t>:</w:t>
      </w:r>
      <w:r>
        <w:t xml:space="preserve">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= 2</w:t>
      </w:r>
      <w:r>
        <w:t>2</w:t>
      </w:r>
      <w:r>
        <w:t>,</w:t>
      </w:r>
      <w:r>
        <w:t>41</w:t>
      </w:r>
      <w:r>
        <w:t xml:space="preserve"> dm</w:t>
      </w:r>
      <w:r>
        <w:rPr>
          <w:vertAlign w:val="superscript"/>
        </w:rPr>
        <w:t>3</w:t>
      </w:r>
    </w:p>
    <w:p w:rsidR="002A500E" w:rsidRDefault="002A500E" w:rsidP="002A500E">
      <w:pPr>
        <w:ind w:firstLine="1560"/>
      </w:pPr>
      <w:proofErr w:type="gramStart"/>
      <w:r>
        <w:t>s</w:t>
      </w:r>
      <w:r>
        <w:t>zobahőmérsékleten</w:t>
      </w:r>
      <w:proofErr w:type="gramEnd"/>
      <w:r>
        <w:t xml:space="preserve"> (</w:t>
      </w:r>
      <w:r>
        <w:t>2</w:t>
      </w:r>
      <w:r>
        <w:t>0</w:t>
      </w:r>
      <w:r>
        <w:t>°C</w:t>
      </w:r>
      <w:r>
        <w:t>)</w:t>
      </w:r>
      <w:r>
        <w:t>, 101325 Pa</w:t>
      </w:r>
      <w:r>
        <w:t>:</w:t>
      </w:r>
      <w:r>
        <w:t xml:space="preserve">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= 24,00</w:t>
      </w:r>
      <w:r>
        <w:t xml:space="preserve"> dm</w:t>
      </w:r>
      <w:r>
        <w:rPr>
          <w:vertAlign w:val="superscript"/>
        </w:rPr>
        <w:t>3</w:t>
      </w:r>
    </w:p>
    <w:p w:rsidR="00DA02A2" w:rsidRDefault="00DA02A2" w:rsidP="00DA02A2">
      <w:pPr>
        <w:tabs>
          <w:tab w:val="left" w:pos="4536"/>
        </w:tabs>
      </w:pPr>
      <w:r>
        <w:t>B komponens esetén:</w:t>
      </w:r>
    </w:p>
    <w:p w:rsidR="00933C84" w:rsidRDefault="00DA02A2" w:rsidP="00DA02A2">
      <w:pPr>
        <w:tabs>
          <w:tab w:val="left" w:pos="4536"/>
        </w:tabs>
      </w:pPr>
      <w:r>
        <w:t xml:space="preserve">- tömegtört: </w:t>
      </w:r>
      <w:proofErr w:type="spellStart"/>
      <w:r>
        <w:t>w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m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m</w:t>
      </w:r>
      <w:r>
        <w:rPr>
          <w:vertAlign w:val="subscript"/>
        </w:rPr>
        <w:t>össz</w:t>
      </w:r>
      <w:proofErr w:type="spellEnd"/>
      <w:r>
        <w:rPr>
          <w:vertAlign w:val="subscript"/>
        </w:rPr>
        <w:t>.</w:t>
      </w:r>
      <w:r>
        <w:rPr>
          <w:vertAlign w:val="subscript"/>
        </w:rPr>
        <w:tab/>
      </w:r>
      <w:r>
        <w:t xml:space="preserve">tömegszázalék: </w:t>
      </w:r>
      <w:proofErr w:type="spellStart"/>
      <w:r>
        <w:t>w</w:t>
      </w:r>
      <w:r>
        <w:rPr>
          <w:vertAlign w:val="subscript"/>
        </w:rPr>
        <w:t>B</w:t>
      </w:r>
      <w:r>
        <w:t>%</w:t>
      </w:r>
      <w:proofErr w:type="spellEnd"/>
      <w:r>
        <w:t xml:space="preserve"> = </w:t>
      </w:r>
      <w:proofErr w:type="spellStart"/>
      <w:r>
        <w:t>m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m</w:t>
      </w:r>
      <w:r>
        <w:rPr>
          <w:vertAlign w:val="subscript"/>
        </w:rPr>
        <w:t>össz</w:t>
      </w:r>
      <w:proofErr w:type="spellEnd"/>
      <w:r>
        <w:rPr>
          <w:vertAlign w:val="subscript"/>
        </w:rPr>
        <w:t>.</w:t>
      </w:r>
      <w:r>
        <w:t>×100</w:t>
      </w:r>
    </w:p>
    <w:p w:rsidR="00DA02A2" w:rsidRPr="00DA02A2" w:rsidRDefault="00DA02A2" w:rsidP="00DA02A2">
      <w:pPr>
        <w:tabs>
          <w:tab w:val="left" w:pos="4536"/>
        </w:tabs>
      </w:pPr>
      <w:r>
        <w:t>- t</w:t>
      </w:r>
      <w:r>
        <w:t>érfogattört</w:t>
      </w:r>
      <w:r>
        <w:t xml:space="preserve">: </w:t>
      </w:r>
      <w:proofErr w:type="spellStart"/>
      <w:r>
        <w:rPr>
          <w:rFonts w:cs="Times New Roman"/>
        </w:rPr>
        <w:t>φ</w:t>
      </w:r>
      <w:r>
        <w:rPr>
          <w:vertAlign w:val="subscript"/>
        </w:rPr>
        <w:t>B</w:t>
      </w:r>
      <w:proofErr w:type="spellEnd"/>
      <w:r>
        <w:t xml:space="preserve"> = </w:t>
      </w:r>
      <w:r>
        <w:t>V</w:t>
      </w:r>
      <w:r>
        <w:rPr>
          <w:vertAlign w:val="subscript"/>
        </w:rPr>
        <w:t>B</w:t>
      </w:r>
      <w:r>
        <w:t>/</w:t>
      </w:r>
      <w:proofErr w:type="spellStart"/>
      <w:r>
        <w:t>V</w:t>
      </w:r>
      <w:r>
        <w:rPr>
          <w:vertAlign w:val="subscript"/>
        </w:rPr>
        <w:t>össz</w:t>
      </w:r>
      <w:proofErr w:type="spellEnd"/>
      <w:r>
        <w:rPr>
          <w:vertAlign w:val="subscript"/>
        </w:rPr>
        <w:t>.</w:t>
      </w:r>
      <w:r>
        <w:rPr>
          <w:vertAlign w:val="subscript"/>
        </w:rPr>
        <w:tab/>
      </w:r>
      <w:r>
        <w:t>t</w:t>
      </w:r>
      <w:r>
        <w:t>érfogats</w:t>
      </w:r>
      <w:r>
        <w:t xml:space="preserve">zázalék: </w:t>
      </w:r>
      <w:proofErr w:type="spellStart"/>
      <w:r>
        <w:rPr>
          <w:rFonts w:cs="Times New Roman"/>
        </w:rPr>
        <w:t>φ</w:t>
      </w:r>
      <w:r>
        <w:rPr>
          <w:vertAlign w:val="subscript"/>
        </w:rPr>
        <w:t>B</w:t>
      </w:r>
      <w:r>
        <w:t>%</w:t>
      </w:r>
      <w:proofErr w:type="spellEnd"/>
      <w:r>
        <w:t xml:space="preserve"> </w:t>
      </w:r>
      <w:r>
        <w:t>= V</w:t>
      </w:r>
      <w:r>
        <w:rPr>
          <w:vertAlign w:val="subscript"/>
        </w:rPr>
        <w:t>B</w:t>
      </w:r>
      <w:r>
        <w:t>/</w:t>
      </w:r>
      <w:proofErr w:type="spellStart"/>
      <w:r>
        <w:t>V</w:t>
      </w:r>
      <w:r>
        <w:rPr>
          <w:vertAlign w:val="subscript"/>
        </w:rPr>
        <w:t>össz</w:t>
      </w:r>
      <w:proofErr w:type="spellEnd"/>
      <w:r>
        <w:rPr>
          <w:vertAlign w:val="subscript"/>
        </w:rPr>
        <w:t>.</w:t>
      </w:r>
      <w:r>
        <w:t>×100</w:t>
      </w:r>
    </w:p>
    <w:p w:rsidR="00DA02A2" w:rsidRPr="00DA02A2" w:rsidRDefault="00DA02A2" w:rsidP="00DA02A2">
      <w:pPr>
        <w:tabs>
          <w:tab w:val="left" w:pos="4536"/>
        </w:tabs>
      </w:pPr>
      <w:r>
        <w:t xml:space="preserve">- </w:t>
      </w:r>
      <w:proofErr w:type="spellStart"/>
      <w:r>
        <w:t>anyagmennyiség</w:t>
      </w:r>
      <w:r>
        <w:t>tört</w:t>
      </w:r>
      <w:proofErr w:type="spellEnd"/>
      <w:r>
        <w:t xml:space="preserve">: </w:t>
      </w:r>
      <w:proofErr w:type="spellStart"/>
      <w:r>
        <w:t>x</w:t>
      </w:r>
      <w:r>
        <w:rPr>
          <w:vertAlign w:val="subscript"/>
        </w:rPr>
        <w:t>B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n</w:t>
      </w:r>
      <w:r>
        <w:rPr>
          <w:vertAlign w:val="subscript"/>
        </w:rPr>
        <w:t>össz</w:t>
      </w:r>
      <w:proofErr w:type="spellEnd"/>
      <w:r>
        <w:rPr>
          <w:vertAlign w:val="subscript"/>
        </w:rPr>
        <w:t>.</w:t>
      </w:r>
      <w:r>
        <w:rPr>
          <w:vertAlign w:val="subscript"/>
        </w:rPr>
        <w:tab/>
      </w:r>
      <w:proofErr w:type="spellStart"/>
      <w:r>
        <w:t>anyagmennyiség</w:t>
      </w:r>
      <w:r>
        <w:t>százalék</w:t>
      </w:r>
      <w:proofErr w:type="spellEnd"/>
      <w:r>
        <w:t xml:space="preserve">: </w:t>
      </w:r>
      <w:proofErr w:type="spellStart"/>
      <w:r>
        <w:t>x</w:t>
      </w:r>
      <w:r>
        <w:rPr>
          <w:vertAlign w:val="subscript"/>
        </w:rPr>
        <w:t>B</w:t>
      </w:r>
      <w:r>
        <w:t>%</w:t>
      </w:r>
      <w:proofErr w:type="spellEnd"/>
      <w:r>
        <w:t xml:space="preserve"> </w:t>
      </w:r>
      <w:r>
        <w:t xml:space="preserve">= </w:t>
      </w:r>
      <w:proofErr w:type="spellStart"/>
      <w:r>
        <w:t>n</w:t>
      </w:r>
      <w:r>
        <w:rPr>
          <w:vertAlign w:val="subscript"/>
        </w:rPr>
        <w:t>B</w:t>
      </w:r>
      <w:proofErr w:type="spellEnd"/>
      <w:r>
        <w:t>/</w:t>
      </w:r>
      <w:proofErr w:type="spellStart"/>
      <w:r>
        <w:t>n</w:t>
      </w:r>
      <w:bookmarkStart w:id="0" w:name="_GoBack"/>
      <w:bookmarkEnd w:id="0"/>
      <w:r>
        <w:rPr>
          <w:vertAlign w:val="subscript"/>
        </w:rPr>
        <w:t>össz</w:t>
      </w:r>
      <w:proofErr w:type="spellEnd"/>
      <w:r>
        <w:rPr>
          <w:vertAlign w:val="subscript"/>
        </w:rPr>
        <w:t>.</w:t>
      </w:r>
      <w:r>
        <w:t>×100</w:t>
      </w:r>
    </w:p>
    <w:p w:rsidR="00DA02A2" w:rsidRPr="00DA02A2" w:rsidRDefault="00DA02A2" w:rsidP="00DA02A2">
      <w:pPr>
        <w:tabs>
          <w:tab w:val="left" w:pos="4536"/>
        </w:tabs>
      </w:pPr>
    </w:p>
    <w:sectPr w:rsidR="00DA02A2" w:rsidRPr="00DA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A2" w:rsidRDefault="00DA02A2" w:rsidP="00DA02A2">
      <w:r>
        <w:separator/>
      </w:r>
    </w:p>
  </w:endnote>
  <w:endnote w:type="continuationSeparator" w:id="0">
    <w:p w:rsidR="00DA02A2" w:rsidRDefault="00DA02A2" w:rsidP="00DA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A2" w:rsidRDefault="00DA02A2" w:rsidP="00DA02A2">
      <w:r>
        <w:separator/>
      </w:r>
    </w:p>
  </w:footnote>
  <w:footnote w:type="continuationSeparator" w:id="0">
    <w:p w:rsidR="00DA02A2" w:rsidRDefault="00DA02A2" w:rsidP="00DA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84"/>
    <w:rsid w:val="002A500E"/>
    <w:rsid w:val="00332382"/>
    <w:rsid w:val="00933C84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02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02A2"/>
  </w:style>
  <w:style w:type="paragraph" w:styleId="llb">
    <w:name w:val="footer"/>
    <w:basedOn w:val="Norml"/>
    <w:link w:val="llbChar"/>
    <w:uiPriority w:val="99"/>
    <w:unhideWhenUsed/>
    <w:rsid w:val="00DA02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0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02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02A2"/>
  </w:style>
  <w:style w:type="paragraph" w:styleId="llb">
    <w:name w:val="footer"/>
    <w:basedOn w:val="Norml"/>
    <w:link w:val="llbChar"/>
    <w:uiPriority w:val="99"/>
    <w:unhideWhenUsed/>
    <w:rsid w:val="00DA02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0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B279-7317-40CB-903D-7BF91659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2020-10-10T02:11:00Z</dcterms:created>
  <dcterms:modified xsi:type="dcterms:W3CDTF">2020-10-10T02:41:00Z</dcterms:modified>
</cp:coreProperties>
</file>