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74" w:rsidRDefault="00674074" w:rsidP="00EC3545"/>
    <w:p w:rsidR="00C1598F" w:rsidRPr="00354209" w:rsidRDefault="00354209" w:rsidP="00354209">
      <w:pPr>
        <w:jc w:val="center"/>
        <w:rPr>
          <w:b/>
          <w:sz w:val="52"/>
          <w:szCs w:val="52"/>
          <w:u w:val="single"/>
        </w:rPr>
      </w:pPr>
      <w:r w:rsidRPr="00354209">
        <w:rPr>
          <w:b/>
          <w:sz w:val="52"/>
          <w:szCs w:val="52"/>
          <w:u w:val="single"/>
        </w:rPr>
        <w:t>Éves tanterv és tanmenet</w:t>
      </w:r>
    </w:p>
    <w:p w:rsidR="00C1598F" w:rsidRDefault="00C1598F" w:rsidP="00EC3545"/>
    <w:p w:rsidR="008D6D4B" w:rsidRDefault="00EC3545" w:rsidP="00EC3545">
      <w:pPr>
        <w:jc w:val="center"/>
      </w:pPr>
      <w:r w:rsidRPr="00EC3545">
        <w:rPr>
          <w:noProof/>
          <w:lang w:eastAsia="hu-HU"/>
        </w:rPr>
        <w:drawing>
          <wp:inline distT="0" distB="0" distL="0" distR="0">
            <wp:extent cx="5181600" cy="75438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4B" w:rsidRDefault="008D6D4B"/>
    <w:p w:rsidR="00C1598F" w:rsidRDefault="00C1598F"/>
    <w:p w:rsidR="00C1598F" w:rsidRDefault="00ED4B46" w:rsidP="00ED4B46">
      <w:pPr>
        <w:jc w:val="center"/>
      </w:pPr>
      <w:r w:rsidRPr="00ED4B46">
        <w:drawing>
          <wp:inline distT="0" distB="0" distL="0" distR="0">
            <wp:extent cx="3257550" cy="72675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8F" w:rsidRDefault="00C1598F"/>
    <w:p w:rsidR="00C1598F" w:rsidRDefault="00ED4B46" w:rsidP="00ED4B46">
      <w:pPr>
        <w:jc w:val="center"/>
      </w:pPr>
      <w:r w:rsidRPr="00ED4B46">
        <w:lastRenderedPageBreak/>
        <w:drawing>
          <wp:inline distT="0" distB="0" distL="0" distR="0">
            <wp:extent cx="4905375" cy="726757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8F" w:rsidRDefault="00C1598F"/>
    <w:p w:rsidR="00C1598F" w:rsidRDefault="00C1598F"/>
    <w:p w:rsidR="00ED4B46" w:rsidRDefault="00ED4B46"/>
    <w:p w:rsidR="00ED4B46" w:rsidRDefault="00ED4B46"/>
    <w:p w:rsidR="00ED4B46" w:rsidRDefault="00ED4B46"/>
    <w:p w:rsidR="00ED4B46" w:rsidRDefault="00ED4B46"/>
    <w:p w:rsidR="00ED4B46" w:rsidRDefault="00ED4B46"/>
    <w:p w:rsidR="00ED4B46" w:rsidRDefault="00ED4B46" w:rsidP="00ED4B46">
      <w:pPr>
        <w:jc w:val="center"/>
      </w:pPr>
      <w:r w:rsidRPr="00ED4B46">
        <w:drawing>
          <wp:inline distT="0" distB="0" distL="0" distR="0">
            <wp:extent cx="3781425" cy="72675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46" w:rsidRDefault="00ED4B46"/>
    <w:p w:rsidR="00ED4B46" w:rsidRDefault="00ED4B46"/>
    <w:p w:rsidR="00C1598F" w:rsidRDefault="00C1598F"/>
    <w:p w:rsidR="00C1598F" w:rsidRDefault="00C1598F"/>
    <w:p w:rsidR="00674074" w:rsidRDefault="00674074"/>
    <w:p w:rsidR="00674074" w:rsidRDefault="00674074"/>
    <w:p w:rsidR="00674074" w:rsidRDefault="00ED4B46" w:rsidP="00ED4B46">
      <w:pPr>
        <w:jc w:val="center"/>
      </w:pPr>
      <w:r w:rsidRPr="00ED4B46">
        <w:drawing>
          <wp:inline distT="0" distB="0" distL="0" distR="0">
            <wp:extent cx="5819775" cy="726757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74" w:rsidRDefault="00674074"/>
    <w:p w:rsidR="00ED4B46" w:rsidRDefault="00ED4B46"/>
    <w:p w:rsidR="00ED4B46" w:rsidRDefault="00ED4B46"/>
    <w:p w:rsidR="00ED4B46" w:rsidRDefault="00ED4B46"/>
    <w:p w:rsidR="00ED4B46" w:rsidRDefault="00ED4B46"/>
    <w:p w:rsidR="00ED4B46" w:rsidRDefault="00ED4B46"/>
    <w:p w:rsidR="00ED4B46" w:rsidRDefault="00ED4B46" w:rsidP="00ED4B46">
      <w:pPr>
        <w:jc w:val="center"/>
      </w:pPr>
      <w:r w:rsidRPr="00ED4B46">
        <w:drawing>
          <wp:inline distT="0" distB="0" distL="0" distR="0">
            <wp:extent cx="4410075" cy="726757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674074" w:rsidTr="00C1598F">
        <w:tc>
          <w:tcPr>
            <w:tcW w:w="4606" w:type="dxa"/>
          </w:tcPr>
          <w:p w:rsidR="00674074" w:rsidRDefault="00674074" w:rsidP="00C1598F">
            <w:r>
              <w:lastRenderedPageBreak/>
              <w:t>Óraszám</w:t>
            </w:r>
          </w:p>
        </w:tc>
        <w:tc>
          <w:tcPr>
            <w:tcW w:w="5708" w:type="dxa"/>
          </w:tcPr>
          <w:p w:rsidR="00674074" w:rsidRDefault="00674074" w:rsidP="00C1598F">
            <w:r>
              <w:t>1-2. óra</w:t>
            </w:r>
          </w:p>
        </w:tc>
      </w:tr>
      <w:tr w:rsidR="00674074" w:rsidTr="00C1598F">
        <w:tc>
          <w:tcPr>
            <w:tcW w:w="4606" w:type="dxa"/>
          </w:tcPr>
          <w:p w:rsidR="00674074" w:rsidRDefault="00674074" w:rsidP="00C1598F">
            <w:r>
              <w:t>Óra témája</w:t>
            </w:r>
          </w:p>
        </w:tc>
        <w:tc>
          <w:tcPr>
            <w:tcW w:w="5708" w:type="dxa"/>
          </w:tcPr>
          <w:p w:rsidR="00674074" w:rsidRDefault="00674074" w:rsidP="00C1598F">
            <w:r>
              <w:t xml:space="preserve">Szabályok és éves tanmenet ismertetése </w:t>
            </w:r>
          </w:p>
        </w:tc>
      </w:tr>
      <w:tr w:rsidR="00674074" w:rsidTr="00C1598F">
        <w:tc>
          <w:tcPr>
            <w:tcW w:w="4606" w:type="dxa"/>
          </w:tcPr>
          <w:p w:rsidR="00674074" w:rsidRDefault="00674074" w:rsidP="00C1598F">
            <w:r>
              <w:t>Óra feladat,- és célrendszere</w:t>
            </w:r>
          </w:p>
        </w:tc>
        <w:tc>
          <w:tcPr>
            <w:tcW w:w="5708" w:type="dxa"/>
          </w:tcPr>
          <w:p w:rsidR="00674074" w:rsidRDefault="00674074" w:rsidP="00C1598F">
            <w:r>
              <w:t>Szabályok elfogadása, aláírása</w:t>
            </w:r>
          </w:p>
          <w:p w:rsidR="00674074" w:rsidRDefault="00674074" w:rsidP="00C1598F">
            <w:r>
              <w:t>Éves tanmenet bemutatása</w:t>
            </w:r>
          </w:p>
          <w:p w:rsidR="00674074" w:rsidRDefault="00674074" w:rsidP="00C1598F">
            <w:r>
              <w:t>Csoportok és párok kialakítása</w:t>
            </w:r>
          </w:p>
          <w:p w:rsidR="00674074" w:rsidRDefault="00674074" w:rsidP="00C1598F">
            <w:r>
              <w:t xml:space="preserve">Csapatépítő játék </w:t>
            </w:r>
          </w:p>
          <w:p w:rsidR="00674074" w:rsidRDefault="00674074" w:rsidP="00C1598F">
            <w:r>
              <w:t>Tájékozódás a diákvállalkozások között</w:t>
            </w:r>
          </w:p>
        </w:tc>
      </w:tr>
      <w:tr w:rsidR="00674074" w:rsidTr="00C1598F">
        <w:tc>
          <w:tcPr>
            <w:tcW w:w="4606" w:type="dxa"/>
          </w:tcPr>
          <w:p w:rsidR="00674074" w:rsidRDefault="00674074" w:rsidP="00C1598F">
            <w:r>
              <w:t>Módszerek</w:t>
            </w:r>
          </w:p>
        </w:tc>
        <w:tc>
          <w:tcPr>
            <w:tcW w:w="5708" w:type="dxa"/>
          </w:tcPr>
          <w:p w:rsidR="00674074" w:rsidRDefault="00674074" w:rsidP="00C1598F">
            <w:r>
              <w:t xml:space="preserve">frontális, csoportmunka </w:t>
            </w:r>
          </w:p>
        </w:tc>
      </w:tr>
      <w:tr w:rsidR="00674074" w:rsidTr="00C1598F">
        <w:tc>
          <w:tcPr>
            <w:tcW w:w="4606" w:type="dxa"/>
          </w:tcPr>
          <w:p w:rsidR="00674074" w:rsidRDefault="00674074" w:rsidP="00C1598F">
            <w:r>
              <w:t>Fejlesztett készségek</w:t>
            </w:r>
          </w:p>
        </w:tc>
        <w:tc>
          <w:tcPr>
            <w:tcW w:w="5708" w:type="dxa"/>
          </w:tcPr>
          <w:p w:rsidR="00674074" w:rsidRDefault="00674074" w:rsidP="00C1598F">
            <w:r>
              <w:t>együttműködés</w:t>
            </w:r>
          </w:p>
        </w:tc>
      </w:tr>
      <w:tr w:rsidR="00674074" w:rsidTr="00C1598F">
        <w:tc>
          <w:tcPr>
            <w:tcW w:w="4606" w:type="dxa"/>
          </w:tcPr>
          <w:p w:rsidR="00674074" w:rsidRDefault="00674074" w:rsidP="00C1598F">
            <w:r>
              <w:t>Tanulói tevékenység</w:t>
            </w:r>
          </w:p>
        </w:tc>
        <w:tc>
          <w:tcPr>
            <w:tcW w:w="5708" w:type="dxa"/>
          </w:tcPr>
          <w:p w:rsidR="00674074" w:rsidRDefault="00674074" w:rsidP="00C1598F">
            <w:r>
              <w:t>Szabályok, éves tanmenet elfogadása</w:t>
            </w:r>
          </w:p>
          <w:p w:rsidR="00674074" w:rsidRDefault="00674074" w:rsidP="00C1598F">
            <w:r>
              <w:t>Részvétel a csoportmunkában</w:t>
            </w:r>
          </w:p>
        </w:tc>
      </w:tr>
      <w:tr w:rsidR="00674074" w:rsidTr="00C1598F">
        <w:tc>
          <w:tcPr>
            <w:tcW w:w="4606" w:type="dxa"/>
          </w:tcPr>
          <w:p w:rsidR="00674074" w:rsidRDefault="00674074" w:rsidP="00C1598F">
            <w:r>
              <w:t>Tanári tevékenység</w:t>
            </w:r>
          </w:p>
        </w:tc>
        <w:tc>
          <w:tcPr>
            <w:tcW w:w="5708" w:type="dxa"/>
          </w:tcPr>
          <w:p w:rsidR="00674074" w:rsidRDefault="00674074" w:rsidP="00C1598F">
            <w:r>
              <w:t>Diákok tájékoztatása a tantárgyról</w:t>
            </w:r>
          </w:p>
          <w:p w:rsidR="00674074" w:rsidRDefault="00674074" w:rsidP="00C1598F">
            <w:r>
              <w:t>A csapatépítő játék moderálása</w:t>
            </w:r>
          </w:p>
        </w:tc>
      </w:tr>
      <w:tr w:rsidR="00674074" w:rsidTr="00C1598F">
        <w:tc>
          <w:tcPr>
            <w:tcW w:w="4606" w:type="dxa"/>
          </w:tcPr>
          <w:p w:rsidR="00674074" w:rsidRDefault="00674074" w:rsidP="00C1598F">
            <w:r>
              <w:t>Használt eszközök</w:t>
            </w:r>
          </w:p>
        </w:tc>
        <w:tc>
          <w:tcPr>
            <w:tcW w:w="5708" w:type="dxa"/>
          </w:tcPr>
          <w:p w:rsidR="00674074" w:rsidRDefault="00674074" w:rsidP="00C1598F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</w:t>
            </w:r>
          </w:p>
        </w:tc>
      </w:tr>
    </w:tbl>
    <w:p w:rsidR="00ED4B46" w:rsidRDefault="00ED4B46"/>
    <w:p w:rsidR="00354209" w:rsidRDefault="00354209"/>
    <w:p w:rsidR="00354209" w:rsidRDefault="00354209"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095116" w:rsidTr="00E3334A">
        <w:tc>
          <w:tcPr>
            <w:tcW w:w="4606" w:type="dxa"/>
          </w:tcPr>
          <w:p w:rsidR="00095116" w:rsidRDefault="00095116">
            <w:r>
              <w:t>Óraszám</w:t>
            </w:r>
          </w:p>
        </w:tc>
        <w:tc>
          <w:tcPr>
            <w:tcW w:w="5708" w:type="dxa"/>
          </w:tcPr>
          <w:p w:rsidR="00095116" w:rsidRDefault="00095116">
            <w:r>
              <w:t>3-4. óra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Óra témája</w:t>
            </w:r>
          </w:p>
        </w:tc>
        <w:tc>
          <w:tcPr>
            <w:tcW w:w="5708" w:type="dxa"/>
          </w:tcPr>
          <w:p w:rsidR="00095116" w:rsidRDefault="00095116">
            <w:r>
              <w:t>Egy vállalat személyügyi osztályának, és az ot</w:t>
            </w:r>
            <w:r w:rsidR="0071394D">
              <w:t xml:space="preserve">t zajló munka bemutatása </w:t>
            </w:r>
          </w:p>
          <w:p w:rsidR="0071394D" w:rsidRDefault="0071394D" w:rsidP="0071394D">
            <w:pPr>
              <w:pStyle w:val="Listaszerbekezds"/>
              <w:numPr>
                <w:ilvl w:val="0"/>
                <w:numId w:val="1"/>
              </w:numPr>
            </w:pPr>
            <w:r>
              <w:t>Teljesítményértékelés</w:t>
            </w:r>
          </w:p>
          <w:p w:rsidR="0071394D" w:rsidRDefault="001907BF" w:rsidP="0071394D">
            <w:pPr>
              <w:pStyle w:val="Listaszerbekezds"/>
              <w:numPr>
                <w:ilvl w:val="0"/>
                <w:numId w:val="1"/>
              </w:numPr>
            </w:pPr>
            <w:r>
              <w:t>Szervezetfejlesztés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Óra feladat,- és célrendszere</w:t>
            </w:r>
          </w:p>
        </w:tc>
        <w:tc>
          <w:tcPr>
            <w:tcW w:w="5708" w:type="dxa"/>
          </w:tcPr>
          <w:p w:rsidR="006964E0" w:rsidRDefault="006964E0" w:rsidP="006964E0">
            <w:r>
              <w:t xml:space="preserve">Az órák első felében frontális tanári tevékenység. A tanár bemutatja, hogy egy szervezeten belül milyen feladatokat lát el a személyügyi osztály. </w:t>
            </w:r>
          </w:p>
          <w:p w:rsidR="006964E0" w:rsidRDefault="006964E0" w:rsidP="006964E0">
            <w:r>
              <w:t>Két kieme</w:t>
            </w:r>
            <w:r w:rsidR="001907BF">
              <w:t xml:space="preserve">lt terült </w:t>
            </w:r>
            <w:r>
              <w:t>a teljesítményértékelés</w:t>
            </w:r>
            <w:r w:rsidR="001907BF">
              <w:t xml:space="preserve"> és a szervezetfejlesztés. A tanár bemutat visszajelző beszélgetést.</w:t>
            </w:r>
            <w:r>
              <w:t xml:space="preserve"> </w:t>
            </w:r>
          </w:p>
          <w:p w:rsidR="001907BF" w:rsidRDefault="001907BF" w:rsidP="006964E0">
            <w:r>
              <w:t>A</w:t>
            </w:r>
            <w:r w:rsidR="006964E0">
              <w:t xml:space="preserve"> di</w:t>
            </w:r>
            <w:r>
              <w:t>ákok ezt maguk párban is gyakorolják</w:t>
            </w:r>
            <w:r w:rsidR="006964E0">
              <w:t>.</w:t>
            </w:r>
          </w:p>
          <w:p w:rsidR="00095116" w:rsidRDefault="00F96151" w:rsidP="006964E0">
            <w:r>
              <w:t xml:space="preserve">A diákok csoportban megvizsgálják a különböző vállalati kultúrákat. </w:t>
            </w:r>
            <w:r w:rsidR="006964E0">
              <w:t xml:space="preserve">  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Módszerek</w:t>
            </w:r>
          </w:p>
        </w:tc>
        <w:tc>
          <w:tcPr>
            <w:tcW w:w="5708" w:type="dxa"/>
          </w:tcPr>
          <w:p w:rsidR="00244DE2" w:rsidRDefault="0071394D">
            <w:r>
              <w:t xml:space="preserve">Frontális </w:t>
            </w:r>
          </w:p>
          <w:p w:rsidR="00095116" w:rsidRDefault="00244DE2">
            <w:r>
              <w:t>P</w:t>
            </w:r>
            <w:r w:rsidR="000F0CCA">
              <w:t>áros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Fejlesztett készségek</w:t>
            </w:r>
          </w:p>
        </w:tc>
        <w:tc>
          <w:tcPr>
            <w:tcW w:w="5708" w:type="dxa"/>
          </w:tcPr>
          <w:p w:rsidR="00244DE2" w:rsidRDefault="000F0CCA">
            <w:r>
              <w:t xml:space="preserve">Hatékony kommunikáció, </w:t>
            </w:r>
          </w:p>
          <w:p w:rsidR="00244DE2" w:rsidRDefault="00244DE2">
            <w:r>
              <w:t>E</w:t>
            </w:r>
            <w:r w:rsidR="000F0CCA">
              <w:t>gyüttműködés</w:t>
            </w:r>
            <w:r>
              <w:t xml:space="preserve">, </w:t>
            </w:r>
          </w:p>
          <w:p w:rsidR="00095116" w:rsidRDefault="00244DE2">
            <w:r>
              <w:t>Stressz kezelés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Tanulói tevékenység</w:t>
            </w:r>
          </w:p>
        </w:tc>
        <w:tc>
          <w:tcPr>
            <w:tcW w:w="5708" w:type="dxa"/>
          </w:tcPr>
          <w:p w:rsidR="00244DE2" w:rsidRDefault="000F0CCA">
            <w:r>
              <w:t>Figyelmes tájékozó</w:t>
            </w:r>
            <w:r w:rsidR="00244DE2">
              <w:t xml:space="preserve">dás </w:t>
            </w:r>
          </w:p>
          <w:p w:rsidR="00095116" w:rsidRDefault="00244DE2">
            <w:r>
              <w:t>R</w:t>
            </w:r>
            <w:r w:rsidR="001907BF">
              <w:t>észvétel a páros munkában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Tanári tevékenység</w:t>
            </w:r>
          </w:p>
        </w:tc>
        <w:tc>
          <w:tcPr>
            <w:tcW w:w="5708" w:type="dxa"/>
          </w:tcPr>
          <w:p w:rsidR="00095116" w:rsidRDefault="000F0CCA" w:rsidP="000F0CCA">
            <w:pPr>
              <w:pStyle w:val="Listaszerbekezds"/>
              <w:numPr>
                <w:ilvl w:val="0"/>
                <w:numId w:val="1"/>
              </w:numPr>
            </w:pPr>
            <w:r>
              <w:t>Tájékoztatás a teljesítményértékelés szükségességéről</w:t>
            </w:r>
            <w:r w:rsidR="00244DE2">
              <w:t>, menetéről</w:t>
            </w:r>
          </w:p>
          <w:p w:rsidR="000F0CCA" w:rsidRDefault="00777A1D" w:rsidP="00777A1D">
            <w:pPr>
              <w:pStyle w:val="Listaszerbekezds"/>
              <w:numPr>
                <w:ilvl w:val="0"/>
                <w:numId w:val="1"/>
              </w:numPr>
            </w:pPr>
            <w:r>
              <w:t>Tájékoztatás a szervezetfejlesztés menetéről, szükségességéről</w:t>
            </w:r>
          </w:p>
          <w:p w:rsidR="001F234B" w:rsidRDefault="001F234B" w:rsidP="00777A1D">
            <w:pPr>
              <w:pStyle w:val="Listaszerbekezds"/>
              <w:numPr>
                <w:ilvl w:val="0"/>
                <w:numId w:val="1"/>
              </w:numPr>
            </w:pPr>
            <w:r>
              <w:t>A páros munka támogatása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Használt eszközök</w:t>
            </w:r>
          </w:p>
        </w:tc>
        <w:tc>
          <w:tcPr>
            <w:tcW w:w="5708" w:type="dxa"/>
          </w:tcPr>
          <w:p w:rsidR="00095116" w:rsidRDefault="00244DE2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 w:rsidR="000E5402">
              <w:t>, internet</w:t>
            </w:r>
          </w:p>
        </w:tc>
      </w:tr>
      <w:tr w:rsidR="00095116" w:rsidTr="00E3334A">
        <w:tc>
          <w:tcPr>
            <w:tcW w:w="4606" w:type="dxa"/>
          </w:tcPr>
          <w:p w:rsidR="00095116" w:rsidRDefault="00095116">
            <w:r>
              <w:t>Tantárgyi kapcsolatok</w:t>
            </w:r>
          </w:p>
        </w:tc>
        <w:tc>
          <w:tcPr>
            <w:tcW w:w="5708" w:type="dxa"/>
          </w:tcPr>
          <w:p w:rsidR="00095116" w:rsidRDefault="00244DE2">
            <w:r>
              <w:t xml:space="preserve">Osztályfőnöki, üzleti gazdaságtan </w:t>
            </w:r>
          </w:p>
        </w:tc>
      </w:tr>
    </w:tbl>
    <w:p w:rsidR="00674074" w:rsidRDefault="00674074" w:rsidP="00674074"/>
    <w:p w:rsidR="00674074" w:rsidRDefault="00674074" w:rsidP="00674074"/>
    <w:p w:rsidR="00EC3545" w:rsidRDefault="00EC354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E3334A" w:rsidTr="00E3334A">
        <w:tc>
          <w:tcPr>
            <w:tcW w:w="4606" w:type="dxa"/>
          </w:tcPr>
          <w:p w:rsidR="00E3334A" w:rsidRDefault="00E3334A" w:rsidP="000C33EA">
            <w:r>
              <w:lastRenderedPageBreak/>
              <w:t>Óraszám</w:t>
            </w:r>
          </w:p>
        </w:tc>
        <w:tc>
          <w:tcPr>
            <w:tcW w:w="5708" w:type="dxa"/>
          </w:tcPr>
          <w:p w:rsidR="00E3334A" w:rsidRDefault="00635D01" w:rsidP="000C33EA">
            <w:r>
              <w:t>5-6</w:t>
            </w:r>
            <w:r w:rsidR="00E3334A">
              <w:t>. óra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Óra témája</w:t>
            </w:r>
          </w:p>
        </w:tc>
        <w:tc>
          <w:tcPr>
            <w:tcW w:w="5708" w:type="dxa"/>
          </w:tcPr>
          <w:p w:rsidR="00E3334A" w:rsidRDefault="00E3334A" w:rsidP="000C33EA">
            <w:r>
              <w:t xml:space="preserve">Egy vállalat személyügyi osztályának, és az ott zajló munka bemutatása </w:t>
            </w:r>
          </w:p>
          <w:p w:rsidR="00E3334A" w:rsidRDefault="00777A1D" w:rsidP="000C33EA">
            <w:pPr>
              <w:pStyle w:val="Listaszerbekezds"/>
              <w:numPr>
                <w:ilvl w:val="0"/>
                <w:numId w:val="1"/>
              </w:numPr>
            </w:pPr>
            <w:r>
              <w:t>Toborzás, kiválasztás</w:t>
            </w:r>
          </w:p>
          <w:p w:rsidR="00E3334A" w:rsidRDefault="00AE7893" w:rsidP="000C33EA">
            <w:pPr>
              <w:pStyle w:val="Listaszerbekezds"/>
              <w:numPr>
                <w:ilvl w:val="0"/>
                <w:numId w:val="1"/>
              </w:numPr>
            </w:pPr>
            <w:r>
              <w:t>Ösztönzésmenedzsment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Óra feladat,- és célrendszere</w:t>
            </w:r>
          </w:p>
        </w:tc>
        <w:tc>
          <w:tcPr>
            <w:tcW w:w="5708" w:type="dxa"/>
          </w:tcPr>
          <w:p w:rsidR="00777A1D" w:rsidRDefault="00E3334A" w:rsidP="000C33EA">
            <w:r>
              <w:t xml:space="preserve">Az órák első felében frontális tanári tevékenység. A tanár bemutatja, hogy egy szervezeten belül milyen feladatokat lát el a személyügyi osztály. Két </w:t>
            </w:r>
            <w:r w:rsidR="00AE7893">
              <w:t>kiemelt terült</w:t>
            </w:r>
            <w:r w:rsidR="00777A1D">
              <w:t xml:space="preserve"> a toborzás kiválasztás</w:t>
            </w:r>
            <w:r w:rsidR="00AE7893">
              <w:t xml:space="preserve"> és az ösztönzésmenedzsment. </w:t>
            </w:r>
          </w:p>
          <w:p w:rsidR="00E3334A" w:rsidRDefault="00777A1D" w:rsidP="000C33EA">
            <w:r>
              <w:t xml:space="preserve">Önálló páros munkában a tanulók ösztönzési elemeket keresnek különböző vállalatok ajánlatai közül. </w:t>
            </w:r>
          </w:p>
          <w:p w:rsidR="00777A1D" w:rsidRDefault="00777A1D" w:rsidP="000C33EA">
            <w:r>
              <w:t xml:space="preserve">Páros munkában keresnek állásajánlatokat, választanak, hogy ki az interjúztató és a jelölt, és eljátszanak egy </w:t>
            </w:r>
            <w:r w:rsidR="001907BF">
              <w:t>beszélgetést.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Módszerek</w:t>
            </w:r>
          </w:p>
        </w:tc>
        <w:tc>
          <w:tcPr>
            <w:tcW w:w="5708" w:type="dxa"/>
          </w:tcPr>
          <w:p w:rsidR="00E3334A" w:rsidRDefault="00E3334A" w:rsidP="000C33EA">
            <w:r>
              <w:t xml:space="preserve">Frontális </w:t>
            </w:r>
          </w:p>
          <w:p w:rsidR="00E3334A" w:rsidRDefault="00E3334A" w:rsidP="000C33EA">
            <w:r>
              <w:t>Páros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Fejlesztett készségek</w:t>
            </w:r>
          </w:p>
        </w:tc>
        <w:tc>
          <w:tcPr>
            <w:tcW w:w="5708" w:type="dxa"/>
          </w:tcPr>
          <w:p w:rsidR="00E3334A" w:rsidRDefault="00E3334A" w:rsidP="000C33EA">
            <w:r>
              <w:t xml:space="preserve">Hatékony kommunikáció, </w:t>
            </w:r>
          </w:p>
          <w:p w:rsidR="00E3334A" w:rsidRDefault="00E3334A" w:rsidP="000C33EA">
            <w:r>
              <w:t xml:space="preserve">Együttműködés, </w:t>
            </w:r>
          </w:p>
          <w:p w:rsidR="001907BF" w:rsidRDefault="00E3334A" w:rsidP="000C33EA">
            <w:r>
              <w:t>Stressz kezelés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Tanulói tevékenység</w:t>
            </w:r>
          </w:p>
        </w:tc>
        <w:tc>
          <w:tcPr>
            <w:tcW w:w="5708" w:type="dxa"/>
          </w:tcPr>
          <w:p w:rsidR="00E3334A" w:rsidRDefault="00E3334A" w:rsidP="000C33EA">
            <w:r>
              <w:t xml:space="preserve">Figyelmes tájékozódás </w:t>
            </w:r>
          </w:p>
          <w:p w:rsidR="00E3334A" w:rsidRDefault="00E3334A" w:rsidP="000C33EA">
            <w:r>
              <w:t>R</w:t>
            </w:r>
            <w:r w:rsidR="00AE7893">
              <w:t>észvé</w:t>
            </w:r>
            <w:r w:rsidR="001907BF">
              <w:t xml:space="preserve">tel a páros </w:t>
            </w:r>
            <w:proofErr w:type="gramStart"/>
            <w:r w:rsidR="001907BF">
              <w:t>munkában</w:t>
            </w:r>
            <w:proofErr w:type="gramEnd"/>
            <w:r w:rsidR="00AE7893">
              <w:t xml:space="preserve"> </w:t>
            </w:r>
            <w:proofErr w:type="spellStart"/>
            <w:r w:rsidR="00AE7893">
              <w:t>munkában</w:t>
            </w:r>
            <w:proofErr w:type="spellEnd"/>
            <w:r>
              <w:t xml:space="preserve"> 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Tanári tevékenység</w:t>
            </w:r>
          </w:p>
        </w:tc>
        <w:tc>
          <w:tcPr>
            <w:tcW w:w="5708" w:type="dxa"/>
          </w:tcPr>
          <w:p w:rsidR="00777A1D" w:rsidRDefault="00777A1D" w:rsidP="000C33EA">
            <w:pPr>
              <w:pStyle w:val="Listaszerbekezds"/>
              <w:numPr>
                <w:ilvl w:val="0"/>
                <w:numId w:val="1"/>
              </w:numPr>
            </w:pPr>
            <w:r>
              <w:t>Bemutatni hogyan zajlik, és milyen elemei vannak egy állásinterjúnak</w:t>
            </w:r>
          </w:p>
          <w:p w:rsidR="00E3334A" w:rsidRDefault="00AE7893" w:rsidP="000C33EA">
            <w:pPr>
              <w:pStyle w:val="Listaszerbekezds"/>
              <w:numPr>
                <w:ilvl w:val="0"/>
                <w:numId w:val="1"/>
              </w:numPr>
            </w:pPr>
            <w:r>
              <w:t>Bemutatni milyen ösztönző elemeket alkalmaznak a munkavállalók motiválásra a vállalatok</w:t>
            </w:r>
          </w:p>
          <w:p w:rsidR="001F234B" w:rsidRDefault="001F234B" w:rsidP="000C33EA">
            <w:pPr>
              <w:pStyle w:val="Listaszerbekezds"/>
              <w:numPr>
                <w:ilvl w:val="0"/>
                <w:numId w:val="1"/>
              </w:numPr>
            </w:pPr>
            <w:r>
              <w:t>A páros munka támogatása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Használt eszközök</w:t>
            </w:r>
          </w:p>
        </w:tc>
        <w:tc>
          <w:tcPr>
            <w:tcW w:w="5708" w:type="dxa"/>
          </w:tcPr>
          <w:p w:rsidR="00E3334A" w:rsidRDefault="00E3334A" w:rsidP="000C33EA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, internet</w:t>
            </w:r>
          </w:p>
        </w:tc>
      </w:tr>
      <w:tr w:rsidR="00E3334A" w:rsidTr="00E3334A">
        <w:tc>
          <w:tcPr>
            <w:tcW w:w="4606" w:type="dxa"/>
          </w:tcPr>
          <w:p w:rsidR="00E3334A" w:rsidRDefault="00E3334A" w:rsidP="000C33EA">
            <w:r>
              <w:t>Tantárgyi kapcsolatok</w:t>
            </w:r>
          </w:p>
        </w:tc>
        <w:tc>
          <w:tcPr>
            <w:tcW w:w="5708" w:type="dxa"/>
          </w:tcPr>
          <w:p w:rsidR="00E3334A" w:rsidRDefault="00E3334A" w:rsidP="000C33EA">
            <w:r>
              <w:t xml:space="preserve">Osztályfőnöki, üzleti gazdaságtan </w:t>
            </w:r>
          </w:p>
        </w:tc>
      </w:tr>
    </w:tbl>
    <w:p w:rsidR="00E3334A" w:rsidRDefault="00E3334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5970EE" w:rsidTr="00E934A9">
        <w:tc>
          <w:tcPr>
            <w:tcW w:w="4606" w:type="dxa"/>
          </w:tcPr>
          <w:p w:rsidR="005970EE" w:rsidRDefault="005970EE" w:rsidP="00E934A9">
            <w:r>
              <w:t>Óraszám</w:t>
            </w:r>
          </w:p>
        </w:tc>
        <w:tc>
          <w:tcPr>
            <w:tcW w:w="5708" w:type="dxa"/>
          </w:tcPr>
          <w:p w:rsidR="005970EE" w:rsidRDefault="005970EE" w:rsidP="00E934A9">
            <w:r>
              <w:t>7-8. óra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Óra témája</w:t>
            </w:r>
          </w:p>
        </w:tc>
        <w:tc>
          <w:tcPr>
            <w:tcW w:w="5708" w:type="dxa"/>
          </w:tcPr>
          <w:p w:rsidR="005970EE" w:rsidRDefault="00AC7784" w:rsidP="00E934A9">
            <w:r>
              <w:t>Egy vállalat marketing</w:t>
            </w:r>
            <w:r w:rsidR="005970EE">
              <w:t xml:space="preserve"> osztályának, és az ott zajló munka bemutatása </w:t>
            </w:r>
          </w:p>
          <w:p w:rsidR="007729DB" w:rsidRDefault="00AC7784" w:rsidP="007729DB">
            <w:pPr>
              <w:pStyle w:val="Listaszerbekezds"/>
              <w:numPr>
                <w:ilvl w:val="0"/>
                <w:numId w:val="1"/>
              </w:numPr>
            </w:pPr>
            <w:r>
              <w:t>Piackutatás</w:t>
            </w:r>
            <w:r w:rsidR="009C1FFE">
              <w:t>, k</w:t>
            </w:r>
            <w:r w:rsidR="008D6D4B">
              <w:t>érdőív</w:t>
            </w:r>
            <w:r>
              <w:t>szerkesztés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Óra feladat,- és célrendszere</w:t>
            </w:r>
          </w:p>
        </w:tc>
        <w:tc>
          <w:tcPr>
            <w:tcW w:w="5708" w:type="dxa"/>
          </w:tcPr>
          <w:p w:rsidR="005970EE" w:rsidRDefault="005970EE" w:rsidP="00E934A9">
            <w:r>
              <w:t xml:space="preserve">Az órák első felében frontális tanári tevékenység. A tanár bemutatja, hogy egy szervezeten belül milyen </w:t>
            </w:r>
            <w:r w:rsidR="009C1FFE">
              <w:t>feladatokat lát el a kereskedelem-marketing</w:t>
            </w:r>
            <w:r>
              <w:t xml:space="preserve"> osztály. Két kiemelt terült a </w:t>
            </w:r>
            <w:r w:rsidR="009C1FFE">
              <w:t>piackutatás és a kérdőívszerkesztés</w:t>
            </w:r>
            <w:r>
              <w:t xml:space="preserve">. </w:t>
            </w:r>
            <w:r w:rsidR="007729DB">
              <w:t xml:space="preserve">A tanár bemutat minta kérdőíveket. </w:t>
            </w:r>
          </w:p>
          <w:p w:rsidR="005970EE" w:rsidRDefault="005970EE" w:rsidP="00E934A9">
            <w:r>
              <w:t>A diákok</w:t>
            </w:r>
            <w:r w:rsidR="00E9044B">
              <w:t xml:space="preserve"> csoportban</w:t>
            </w:r>
            <w:r w:rsidR="009C1FFE">
              <w:t xml:space="preserve"> készítenek kérdőíveket</w:t>
            </w:r>
            <w:r w:rsidR="001C460C">
              <w:t xml:space="preserve"> a tanár által előre kiválasztott termékekhez, amik közül a diákok választhatnak,</w:t>
            </w:r>
            <w:r w:rsidR="009C1FFE">
              <w:t xml:space="preserve"> a következő hétre hoznak legalább 10 db kitöltött kérdőívet</w:t>
            </w:r>
            <w:r w:rsidR="0011650F">
              <w:t>, azokat kiértékelve</w:t>
            </w:r>
            <w:r w:rsidR="009C1FFE">
              <w:t xml:space="preserve">.  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Módszerek</w:t>
            </w:r>
          </w:p>
        </w:tc>
        <w:tc>
          <w:tcPr>
            <w:tcW w:w="5708" w:type="dxa"/>
          </w:tcPr>
          <w:p w:rsidR="005970EE" w:rsidRDefault="005970EE" w:rsidP="00E934A9">
            <w:r>
              <w:t xml:space="preserve">Frontális </w:t>
            </w:r>
          </w:p>
          <w:p w:rsidR="005970EE" w:rsidRDefault="00A17115" w:rsidP="00E934A9">
            <w:r>
              <w:t>Csoport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Fejlesztett készségek</w:t>
            </w:r>
          </w:p>
        </w:tc>
        <w:tc>
          <w:tcPr>
            <w:tcW w:w="5708" w:type="dxa"/>
          </w:tcPr>
          <w:p w:rsidR="005970EE" w:rsidRDefault="009C1FFE" w:rsidP="00E934A9">
            <w:r>
              <w:t>Kreativitás</w:t>
            </w:r>
          </w:p>
          <w:p w:rsidR="005970EE" w:rsidRDefault="005970EE" w:rsidP="00E934A9">
            <w:r>
              <w:t>Együttműködé</w:t>
            </w:r>
            <w:r w:rsidR="009C1FFE">
              <w:t>s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Tanulói tevékenység</w:t>
            </w:r>
          </w:p>
        </w:tc>
        <w:tc>
          <w:tcPr>
            <w:tcW w:w="5708" w:type="dxa"/>
          </w:tcPr>
          <w:p w:rsidR="005970EE" w:rsidRDefault="005970EE" w:rsidP="00E934A9">
            <w:r>
              <w:t xml:space="preserve">Figyelmes tájékozódás </w:t>
            </w:r>
          </w:p>
          <w:p w:rsidR="005970EE" w:rsidRDefault="005970EE" w:rsidP="00E934A9">
            <w:r>
              <w:t>Részvétel a páros munkában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Tanári tevékenység</w:t>
            </w:r>
          </w:p>
        </w:tc>
        <w:tc>
          <w:tcPr>
            <w:tcW w:w="5708" w:type="dxa"/>
          </w:tcPr>
          <w:p w:rsidR="005970EE" w:rsidRDefault="009C1FFE" w:rsidP="00E934A9">
            <w:pPr>
              <w:pStyle w:val="Listaszerbekezds"/>
              <w:numPr>
                <w:ilvl w:val="0"/>
                <w:numId w:val="1"/>
              </w:numPr>
            </w:pPr>
            <w:r>
              <w:t>Piackutatási munka menetének bemutatása</w:t>
            </w:r>
          </w:p>
          <w:p w:rsidR="005970EE" w:rsidRDefault="001F234B" w:rsidP="00E934A9">
            <w:pPr>
              <w:pStyle w:val="Listaszerbekezds"/>
              <w:numPr>
                <w:ilvl w:val="0"/>
                <w:numId w:val="1"/>
              </w:numPr>
            </w:pPr>
            <w:r>
              <w:t>Kérdőív</w:t>
            </w:r>
            <w:r w:rsidR="009C1FFE">
              <w:t xml:space="preserve">szerkesztés, </w:t>
            </w:r>
            <w:r w:rsidR="008D6D4B">
              <w:t>kiértékelés bemutatása</w:t>
            </w:r>
          </w:p>
          <w:p w:rsidR="001F234B" w:rsidRDefault="001F234B" w:rsidP="00E934A9">
            <w:pPr>
              <w:pStyle w:val="Listaszerbekezds"/>
              <w:numPr>
                <w:ilvl w:val="0"/>
                <w:numId w:val="1"/>
              </w:numPr>
            </w:pPr>
            <w:r>
              <w:t>A csoportos munka támogatása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Használt eszközök</w:t>
            </w:r>
          </w:p>
        </w:tc>
        <w:tc>
          <w:tcPr>
            <w:tcW w:w="5708" w:type="dxa"/>
          </w:tcPr>
          <w:p w:rsidR="005970EE" w:rsidRDefault="005970EE" w:rsidP="00E934A9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, internet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Tantárgyi kapcsolatok</w:t>
            </w:r>
          </w:p>
        </w:tc>
        <w:tc>
          <w:tcPr>
            <w:tcW w:w="5708" w:type="dxa"/>
          </w:tcPr>
          <w:p w:rsidR="005970EE" w:rsidRDefault="00A17115" w:rsidP="00E934A9">
            <w:r>
              <w:t>üzleti gazdaságtan, matematika</w:t>
            </w:r>
          </w:p>
        </w:tc>
      </w:tr>
    </w:tbl>
    <w:p w:rsidR="005970EE" w:rsidRDefault="005970E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5970EE" w:rsidTr="00E934A9">
        <w:tc>
          <w:tcPr>
            <w:tcW w:w="4606" w:type="dxa"/>
          </w:tcPr>
          <w:p w:rsidR="005970EE" w:rsidRDefault="005970EE" w:rsidP="00E934A9">
            <w:r>
              <w:t>Óraszám</w:t>
            </w:r>
          </w:p>
        </w:tc>
        <w:tc>
          <w:tcPr>
            <w:tcW w:w="5708" w:type="dxa"/>
          </w:tcPr>
          <w:p w:rsidR="005970EE" w:rsidRDefault="005970EE" w:rsidP="00E934A9">
            <w:r>
              <w:t>9-10. óra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Óra témája</w:t>
            </w:r>
          </w:p>
        </w:tc>
        <w:tc>
          <w:tcPr>
            <w:tcW w:w="5708" w:type="dxa"/>
          </w:tcPr>
          <w:p w:rsidR="007729DB" w:rsidRDefault="007729DB" w:rsidP="007729DB">
            <w:r>
              <w:t xml:space="preserve">Egy vállalat marketing osztályának, és az ott zajló munka bemutatása </w:t>
            </w:r>
          </w:p>
          <w:p w:rsidR="005970EE" w:rsidRDefault="007729DB" w:rsidP="007729DB">
            <w:pPr>
              <w:pStyle w:val="Listaszerbekezds"/>
              <w:numPr>
                <w:ilvl w:val="0"/>
                <w:numId w:val="3"/>
              </w:numPr>
            </w:pPr>
            <w:r>
              <w:t>Marketing stratégia</w:t>
            </w:r>
            <w:r w:rsidR="00C62BA9">
              <w:t>, SWOT</w:t>
            </w:r>
            <w:r>
              <w:t xml:space="preserve"> felépítése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Óra feladat,- és célrendszere</w:t>
            </w:r>
          </w:p>
        </w:tc>
        <w:tc>
          <w:tcPr>
            <w:tcW w:w="5708" w:type="dxa"/>
          </w:tcPr>
          <w:p w:rsidR="00C62BA9" w:rsidRDefault="00C62BA9" w:rsidP="00C62BA9">
            <w:r>
              <w:t xml:space="preserve">Az órák első felében frontális tanári tevékenység. A tanár bemutatja, hogy egy szervezeten belül milyen feladatokat lát el a kereskedelem-marketing osztály. </w:t>
            </w:r>
          </w:p>
          <w:p w:rsidR="005970EE" w:rsidRDefault="0011650F" w:rsidP="00E934A9">
            <w:r>
              <w:t>Kiemelt terül</w:t>
            </w:r>
            <w:r w:rsidR="001C460C">
              <w:t>e</w:t>
            </w:r>
            <w:r>
              <w:t>t a marketing stratégia</w:t>
            </w:r>
            <w:r w:rsidR="001C460C">
              <w:t>, és SWOT elemzés</w:t>
            </w:r>
            <w:r>
              <w:t xml:space="preserve"> elkészítése.</w:t>
            </w:r>
          </w:p>
          <w:p w:rsidR="005970EE" w:rsidRDefault="00E9044B" w:rsidP="00E9044B">
            <w:r>
              <w:t>A</w:t>
            </w:r>
            <w:r w:rsidR="00330CFA">
              <w:t xml:space="preserve"> diákok cso</w:t>
            </w:r>
            <w:r>
              <w:t xml:space="preserve">portos munkában elkészítik a kérdőív elemzés eredményeit felhasználva a </w:t>
            </w:r>
            <w:r w:rsidR="001C460C">
              <w:t xml:space="preserve">termékek marketing </w:t>
            </w:r>
            <w:proofErr w:type="spellStart"/>
            <w:r w:rsidR="001C460C">
              <w:t>mix-jét</w:t>
            </w:r>
            <w:proofErr w:type="spellEnd"/>
            <w:r w:rsidR="001C460C">
              <w:t xml:space="preserve">. 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Módszerek</w:t>
            </w:r>
          </w:p>
        </w:tc>
        <w:tc>
          <w:tcPr>
            <w:tcW w:w="5708" w:type="dxa"/>
          </w:tcPr>
          <w:p w:rsidR="005970EE" w:rsidRDefault="005970EE" w:rsidP="00E934A9">
            <w:r>
              <w:t xml:space="preserve">Frontális </w:t>
            </w:r>
          </w:p>
          <w:p w:rsidR="005970EE" w:rsidRDefault="007729DB" w:rsidP="00E934A9">
            <w:r>
              <w:t>Csoport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Fejlesztett készségek</w:t>
            </w:r>
          </w:p>
        </w:tc>
        <w:tc>
          <w:tcPr>
            <w:tcW w:w="5708" w:type="dxa"/>
          </w:tcPr>
          <w:p w:rsidR="005970EE" w:rsidRDefault="005970EE" w:rsidP="00E934A9">
            <w:r>
              <w:t xml:space="preserve">Hatékony kommunikáció, </w:t>
            </w:r>
          </w:p>
          <w:p w:rsidR="005970EE" w:rsidRDefault="005970EE" w:rsidP="00E934A9">
            <w:r>
              <w:t xml:space="preserve">Együttműködés, </w:t>
            </w:r>
          </w:p>
          <w:p w:rsidR="005970EE" w:rsidRDefault="00C62BA9" w:rsidP="00E934A9">
            <w:r>
              <w:t>Kreativitás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Tanulói tevékenység</w:t>
            </w:r>
          </w:p>
        </w:tc>
        <w:tc>
          <w:tcPr>
            <w:tcW w:w="5708" w:type="dxa"/>
          </w:tcPr>
          <w:p w:rsidR="005970EE" w:rsidRDefault="005970EE" w:rsidP="00E934A9">
            <w:r>
              <w:t xml:space="preserve">Figyelmes tájékozódás </w:t>
            </w:r>
          </w:p>
          <w:p w:rsidR="005970EE" w:rsidRDefault="00E9044B" w:rsidP="00E934A9">
            <w:r>
              <w:t>Részvétel a csoportos munkában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Tanári tevékenység</w:t>
            </w:r>
          </w:p>
        </w:tc>
        <w:tc>
          <w:tcPr>
            <w:tcW w:w="5708" w:type="dxa"/>
          </w:tcPr>
          <w:p w:rsidR="005970EE" w:rsidRDefault="00330CFA" w:rsidP="00E934A9">
            <w:pPr>
              <w:pStyle w:val="Listaszerbekezds"/>
              <w:numPr>
                <w:ilvl w:val="0"/>
                <w:numId w:val="1"/>
              </w:numPr>
            </w:pPr>
            <w:r>
              <w:t>Tájékoztatás a marketing stratégia felépítéséről</w:t>
            </w:r>
          </w:p>
          <w:p w:rsidR="005970EE" w:rsidRDefault="00330CFA" w:rsidP="00E934A9">
            <w:pPr>
              <w:pStyle w:val="Listaszerbekezds"/>
              <w:numPr>
                <w:ilvl w:val="0"/>
                <w:numId w:val="1"/>
              </w:numPr>
            </w:pPr>
            <w:r>
              <w:t>A csoportos munka támogatása</w:t>
            </w:r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Használt eszközök</w:t>
            </w:r>
          </w:p>
        </w:tc>
        <w:tc>
          <w:tcPr>
            <w:tcW w:w="5708" w:type="dxa"/>
          </w:tcPr>
          <w:p w:rsidR="005970EE" w:rsidRDefault="005970EE" w:rsidP="00E934A9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, internet</w:t>
            </w:r>
            <w:r w:rsidR="00330CFA">
              <w:t xml:space="preserve">, </w:t>
            </w:r>
            <w:proofErr w:type="spellStart"/>
            <w:r w:rsidR="00330CFA">
              <w:t>excel</w:t>
            </w:r>
            <w:proofErr w:type="spellEnd"/>
          </w:p>
        </w:tc>
      </w:tr>
      <w:tr w:rsidR="005970EE" w:rsidTr="00E934A9">
        <w:tc>
          <w:tcPr>
            <w:tcW w:w="4606" w:type="dxa"/>
          </w:tcPr>
          <w:p w:rsidR="005970EE" w:rsidRDefault="005970EE" w:rsidP="00E934A9">
            <w:r>
              <w:t>Tantárgyi kapcsolatok</w:t>
            </w:r>
          </w:p>
        </w:tc>
        <w:tc>
          <w:tcPr>
            <w:tcW w:w="5708" w:type="dxa"/>
          </w:tcPr>
          <w:p w:rsidR="005970EE" w:rsidRDefault="005970EE" w:rsidP="00E934A9">
            <w:r>
              <w:t xml:space="preserve">üzleti gazdaságtan </w:t>
            </w:r>
          </w:p>
        </w:tc>
      </w:tr>
    </w:tbl>
    <w:p w:rsidR="005970EE" w:rsidRDefault="005970EE"/>
    <w:sectPr w:rsidR="005970EE" w:rsidSect="00E3334A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92" w:rsidRDefault="00F26292" w:rsidP="00D076F7">
      <w:pPr>
        <w:spacing w:after="0" w:line="240" w:lineRule="auto"/>
      </w:pPr>
      <w:r>
        <w:separator/>
      </w:r>
    </w:p>
  </w:endnote>
  <w:endnote w:type="continuationSeparator" w:id="0">
    <w:p w:rsidR="00F26292" w:rsidRDefault="00F26292" w:rsidP="00D0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92" w:rsidRDefault="00F26292" w:rsidP="00D076F7">
      <w:pPr>
        <w:spacing w:after="0" w:line="240" w:lineRule="auto"/>
      </w:pPr>
      <w:r>
        <w:separator/>
      </w:r>
    </w:p>
  </w:footnote>
  <w:footnote w:type="continuationSeparator" w:id="0">
    <w:p w:rsidR="00F26292" w:rsidRDefault="00F26292" w:rsidP="00D0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E2257379831A4BF3A4AA451A857BDF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076F7" w:rsidRDefault="00D076F7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B67BA">
          <w:rPr>
            <w:rFonts w:asciiTheme="majorHAnsi" w:eastAsiaTheme="majorEastAsia" w:hAnsiTheme="majorHAnsi" w:cstheme="majorBidi"/>
            <w:sz w:val="32"/>
            <w:szCs w:val="32"/>
          </w:rPr>
          <w:t>PROJEKTSULI</w:t>
        </w:r>
      </w:p>
    </w:sdtContent>
  </w:sdt>
  <w:p w:rsidR="00D076F7" w:rsidRDefault="00D076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77F"/>
    <w:multiLevelType w:val="hybridMultilevel"/>
    <w:tmpl w:val="1EEED16A"/>
    <w:lvl w:ilvl="0" w:tplc="C8D88E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F274D"/>
    <w:multiLevelType w:val="hybridMultilevel"/>
    <w:tmpl w:val="DA582540"/>
    <w:lvl w:ilvl="0" w:tplc="C8D88E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30953"/>
    <w:multiLevelType w:val="hybridMultilevel"/>
    <w:tmpl w:val="ADC4B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AC"/>
    <w:rsid w:val="00095116"/>
    <w:rsid w:val="000C3FE7"/>
    <w:rsid w:val="000E3209"/>
    <w:rsid w:val="000E5402"/>
    <w:rsid w:val="000F0CCA"/>
    <w:rsid w:val="0011650F"/>
    <w:rsid w:val="00122F88"/>
    <w:rsid w:val="001907BF"/>
    <w:rsid w:val="001B7298"/>
    <w:rsid w:val="001C460C"/>
    <w:rsid w:val="001F234B"/>
    <w:rsid w:val="00244DE2"/>
    <w:rsid w:val="002610B2"/>
    <w:rsid w:val="002D6932"/>
    <w:rsid w:val="00304646"/>
    <w:rsid w:val="00330CFA"/>
    <w:rsid w:val="00354209"/>
    <w:rsid w:val="004A3F32"/>
    <w:rsid w:val="00530A6A"/>
    <w:rsid w:val="005839C0"/>
    <w:rsid w:val="005970EE"/>
    <w:rsid w:val="005E7A55"/>
    <w:rsid w:val="00635D01"/>
    <w:rsid w:val="00670307"/>
    <w:rsid w:val="00674074"/>
    <w:rsid w:val="006964E0"/>
    <w:rsid w:val="006A0BCE"/>
    <w:rsid w:val="006A3DF3"/>
    <w:rsid w:val="0071394D"/>
    <w:rsid w:val="00723210"/>
    <w:rsid w:val="007729DB"/>
    <w:rsid w:val="00777A1D"/>
    <w:rsid w:val="007A0EDA"/>
    <w:rsid w:val="008A1BC9"/>
    <w:rsid w:val="008D6D4B"/>
    <w:rsid w:val="009C1FFE"/>
    <w:rsid w:val="00A17115"/>
    <w:rsid w:val="00AC7784"/>
    <w:rsid w:val="00AE7893"/>
    <w:rsid w:val="00AF1B15"/>
    <w:rsid w:val="00C1598F"/>
    <w:rsid w:val="00C522A2"/>
    <w:rsid w:val="00C62BA9"/>
    <w:rsid w:val="00D048B4"/>
    <w:rsid w:val="00D076F7"/>
    <w:rsid w:val="00D421AC"/>
    <w:rsid w:val="00E3334A"/>
    <w:rsid w:val="00E9044B"/>
    <w:rsid w:val="00EC3545"/>
    <w:rsid w:val="00ED4B46"/>
    <w:rsid w:val="00F26292"/>
    <w:rsid w:val="00F96151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39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0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76F7"/>
  </w:style>
  <w:style w:type="paragraph" w:styleId="llb">
    <w:name w:val="footer"/>
    <w:basedOn w:val="Norml"/>
    <w:link w:val="llbChar"/>
    <w:uiPriority w:val="99"/>
    <w:unhideWhenUsed/>
    <w:rsid w:val="00D0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6F7"/>
  </w:style>
  <w:style w:type="paragraph" w:styleId="Buborkszveg">
    <w:name w:val="Balloon Text"/>
    <w:basedOn w:val="Norml"/>
    <w:link w:val="BuborkszvegChar"/>
    <w:uiPriority w:val="99"/>
    <w:semiHidden/>
    <w:unhideWhenUsed/>
    <w:rsid w:val="00D0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39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0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76F7"/>
  </w:style>
  <w:style w:type="paragraph" w:styleId="llb">
    <w:name w:val="footer"/>
    <w:basedOn w:val="Norml"/>
    <w:link w:val="llbChar"/>
    <w:uiPriority w:val="99"/>
    <w:unhideWhenUsed/>
    <w:rsid w:val="00D0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6F7"/>
  </w:style>
  <w:style w:type="paragraph" w:styleId="Buborkszveg">
    <w:name w:val="Balloon Text"/>
    <w:basedOn w:val="Norml"/>
    <w:link w:val="BuborkszvegChar"/>
    <w:uiPriority w:val="99"/>
    <w:semiHidden/>
    <w:unhideWhenUsed/>
    <w:rsid w:val="00D0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257379831A4BF3A4AA451A857BDF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CB5D95-FE8A-4243-A667-AF10A315A4EB}"/>
      </w:docPartPr>
      <w:docPartBody>
        <w:p w:rsidR="006B41A9" w:rsidRDefault="00D932FB" w:rsidP="00D932FB">
          <w:pPr>
            <w:pStyle w:val="E2257379831A4BF3A4AA451A857BDF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FB"/>
    <w:rsid w:val="006B41A9"/>
    <w:rsid w:val="006C63DC"/>
    <w:rsid w:val="00847A86"/>
    <w:rsid w:val="00D84FDE"/>
    <w:rsid w:val="00D932FB"/>
    <w:rsid w:val="00E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2257379831A4BF3A4AA451A857BDF1D">
    <w:name w:val="E2257379831A4BF3A4AA451A857BDF1D"/>
    <w:rsid w:val="00D93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2257379831A4BF3A4AA451A857BDF1D">
    <w:name w:val="E2257379831A4BF3A4AA451A857BDF1D"/>
    <w:rsid w:val="00D9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578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PROJEKTSULI</vt:lpstr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PROJEKTSULI</dc:title>
  <dc:creator>Gerti</dc:creator>
  <cp:lastModifiedBy>Gerti</cp:lastModifiedBy>
  <cp:revision>11</cp:revision>
  <dcterms:created xsi:type="dcterms:W3CDTF">2016-09-05T05:15:00Z</dcterms:created>
  <dcterms:modified xsi:type="dcterms:W3CDTF">2016-09-05T16:10:00Z</dcterms:modified>
</cp:coreProperties>
</file>